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89C41" w14:textId="77777777" w:rsidR="00454A52" w:rsidRDefault="00454A52" w:rsidP="00454A52">
      <w:pPr>
        <w:spacing w:line="360" w:lineRule="auto"/>
        <w:ind w:left="0"/>
        <w:rPr>
          <w:rFonts w:ascii="Times New Roman" w:eastAsiaTheme="minorHAnsi" w:hAnsi="Times New Roman" w:cs="Times New Roman"/>
          <w:b/>
          <w:sz w:val="24"/>
          <w:szCs w:val="24"/>
          <w:lang w:val="bg-BG" w:eastAsia="en-US"/>
        </w:rPr>
      </w:pPr>
    </w:p>
    <w:p w14:paraId="5F7B3C89" w14:textId="03FE6440" w:rsidR="00752511" w:rsidRPr="00752511" w:rsidRDefault="00752511" w:rsidP="00454A52">
      <w:pPr>
        <w:spacing w:line="360" w:lineRule="auto"/>
        <w:ind w:left="0"/>
        <w:rPr>
          <w:rFonts w:ascii="Times New Roman" w:eastAsiaTheme="minorHAnsi" w:hAnsi="Times New Roman" w:cs="Times New Roman"/>
          <w:b/>
          <w:sz w:val="24"/>
          <w:szCs w:val="24"/>
          <w:lang w:val="bg-BG" w:eastAsia="en-US"/>
        </w:rPr>
      </w:pPr>
      <w:r w:rsidRPr="00752511">
        <w:rPr>
          <w:rFonts w:ascii="Times New Roman" w:eastAsiaTheme="minorHAnsi" w:hAnsi="Times New Roman" w:cs="Times New Roman"/>
          <w:b/>
          <w:sz w:val="24"/>
          <w:szCs w:val="24"/>
          <w:lang w:val="bg-BG" w:eastAsia="en-US"/>
        </w:rPr>
        <w:t xml:space="preserve">Указания за подготовка на повърхнината за </w:t>
      </w:r>
      <w:r w:rsidRPr="00752511">
        <w:rPr>
          <w:rFonts w:ascii="Times New Roman" w:eastAsiaTheme="minorHAnsi" w:hAnsi="Times New Roman" w:cs="Times New Roman"/>
          <w:b/>
          <w:sz w:val="24"/>
          <w:szCs w:val="24"/>
          <w:lang w:val="bg-BG" w:eastAsia="en-US"/>
        </w:rPr>
        <w:t>без разрушителен</w:t>
      </w:r>
      <w:r w:rsidRPr="00752511">
        <w:rPr>
          <w:rFonts w:ascii="Times New Roman" w:eastAsiaTheme="minorHAnsi" w:hAnsi="Times New Roman" w:cs="Times New Roman"/>
          <w:b/>
          <w:sz w:val="24"/>
          <w:szCs w:val="24"/>
          <w:lang w:val="bg-BG" w:eastAsia="en-US"/>
        </w:rPr>
        <w:t xml:space="preserve"> контрол</w:t>
      </w:r>
    </w:p>
    <w:p w14:paraId="15CE4FEE" w14:textId="77777777" w:rsidR="00752511" w:rsidRPr="00752511" w:rsidRDefault="00752511" w:rsidP="00752511">
      <w:pPr>
        <w:tabs>
          <w:tab w:val="clear" w:pos="9000"/>
        </w:tabs>
        <w:spacing w:after="200" w:line="360" w:lineRule="auto"/>
        <w:ind w:left="0"/>
        <w:rPr>
          <w:rFonts w:ascii="Times New Roman" w:hAnsi="Times New Roman" w:cs="Times New Roman"/>
          <w:sz w:val="24"/>
          <w:szCs w:val="24"/>
          <w:lang w:val="bg-BG"/>
        </w:rPr>
      </w:pPr>
      <w:r w:rsidRPr="00752511">
        <w:rPr>
          <w:rFonts w:ascii="Times New Roman" w:hAnsi="Times New Roman" w:cs="Times New Roman"/>
          <w:sz w:val="24"/>
          <w:szCs w:val="24"/>
          <w:lang w:val="bg-BG"/>
        </w:rPr>
        <w:t>Резюме</w:t>
      </w:r>
    </w:p>
    <w:p w14:paraId="26DD101D" w14:textId="77777777" w:rsidR="00752511" w:rsidRPr="00752511" w:rsidRDefault="00752511" w:rsidP="00752511">
      <w:pPr>
        <w:tabs>
          <w:tab w:val="clear" w:pos="9000"/>
        </w:tabs>
        <w:spacing w:after="200" w:line="360" w:lineRule="auto"/>
        <w:ind w:left="0" w:firstLine="708"/>
        <w:rPr>
          <w:rFonts w:ascii="Times New Roman" w:hAnsi="Times New Roman" w:cs="Times New Roman"/>
          <w:sz w:val="24"/>
          <w:szCs w:val="24"/>
          <w:lang w:val="bg-BG"/>
        </w:rPr>
      </w:pPr>
      <w:r w:rsidRPr="00752511">
        <w:rPr>
          <w:rFonts w:ascii="Times New Roman" w:hAnsi="Times New Roman" w:cs="Times New Roman"/>
          <w:sz w:val="24"/>
          <w:szCs w:val="24"/>
          <w:lang w:val="bg-BG"/>
        </w:rPr>
        <w:t>Подготовката на повърхността на обекта за контрол представлява неизменна част от подготвителните операции за краен контрол на качеството на дадено изделие или негова съставна част. В общи линии конструкцията, материалите и качеството на повърхностите на обектите за контрол трябва да дават възможност за извършване на безпогрешен контрол и оценяване.</w:t>
      </w:r>
    </w:p>
    <w:p w14:paraId="09BFFA49" w14:textId="77777777" w:rsidR="00752511" w:rsidRPr="00752511" w:rsidRDefault="00752511" w:rsidP="00752511">
      <w:pPr>
        <w:tabs>
          <w:tab w:val="clear" w:pos="9000"/>
        </w:tabs>
        <w:spacing w:after="200" w:line="360" w:lineRule="auto"/>
        <w:ind w:left="0" w:firstLine="708"/>
        <w:rPr>
          <w:rFonts w:ascii="Times New Roman" w:hAnsi="Times New Roman" w:cs="Times New Roman"/>
          <w:sz w:val="24"/>
          <w:szCs w:val="24"/>
          <w:lang w:val="bg-BG"/>
        </w:rPr>
      </w:pPr>
      <w:r w:rsidRPr="00752511">
        <w:rPr>
          <w:rFonts w:ascii="Times New Roman" w:hAnsi="Times New Roman" w:cs="Times New Roman"/>
          <w:sz w:val="24"/>
          <w:szCs w:val="24"/>
          <w:lang w:val="bg-BG"/>
        </w:rPr>
        <w:t xml:space="preserve">При конструиране и производство на изделия, подлагани на </w:t>
      </w:r>
      <w:proofErr w:type="spellStart"/>
      <w:r w:rsidRPr="00752511">
        <w:rPr>
          <w:rFonts w:ascii="Times New Roman" w:hAnsi="Times New Roman" w:cs="Times New Roman"/>
          <w:sz w:val="24"/>
          <w:szCs w:val="24"/>
          <w:lang w:val="bg-BG"/>
        </w:rPr>
        <w:t>безразрушителен</w:t>
      </w:r>
      <w:proofErr w:type="spellEnd"/>
      <w:r w:rsidRPr="00752511">
        <w:rPr>
          <w:rFonts w:ascii="Times New Roman" w:hAnsi="Times New Roman" w:cs="Times New Roman"/>
          <w:sz w:val="24"/>
          <w:szCs w:val="24"/>
          <w:lang w:val="bg-BG"/>
        </w:rPr>
        <w:t xml:space="preserve"> контрол, все още много рядко се вземат под внимание изискванията за </w:t>
      </w:r>
      <w:proofErr w:type="spellStart"/>
      <w:r w:rsidRPr="00752511">
        <w:rPr>
          <w:rFonts w:ascii="Times New Roman" w:hAnsi="Times New Roman" w:cs="Times New Roman"/>
          <w:sz w:val="24"/>
          <w:szCs w:val="24"/>
          <w:lang w:val="bg-BG"/>
        </w:rPr>
        <w:t>технологичност</w:t>
      </w:r>
      <w:proofErr w:type="spellEnd"/>
      <w:r w:rsidRPr="00752511">
        <w:rPr>
          <w:rFonts w:ascii="Times New Roman" w:hAnsi="Times New Roman" w:cs="Times New Roman"/>
          <w:sz w:val="24"/>
          <w:szCs w:val="24"/>
          <w:lang w:val="bg-BG"/>
        </w:rPr>
        <w:t xml:space="preserve"> на обектите за контрол по отношение на контрола без разрушаване. При това необосновано се разчита, че след като контролът се извършва без разрушаване, той може да се приспособи към всяко изделие. Тази практика пречи на оптимизацията на </w:t>
      </w:r>
      <w:proofErr w:type="spellStart"/>
      <w:r w:rsidRPr="00752511">
        <w:rPr>
          <w:rFonts w:ascii="Times New Roman" w:hAnsi="Times New Roman" w:cs="Times New Roman"/>
          <w:sz w:val="24"/>
          <w:szCs w:val="24"/>
          <w:lang w:val="bg-BG"/>
        </w:rPr>
        <w:t>безразрушителния</w:t>
      </w:r>
      <w:proofErr w:type="spellEnd"/>
      <w:r w:rsidRPr="00752511">
        <w:rPr>
          <w:rFonts w:ascii="Times New Roman" w:hAnsi="Times New Roman" w:cs="Times New Roman"/>
          <w:sz w:val="24"/>
          <w:szCs w:val="24"/>
          <w:lang w:val="bg-BG"/>
        </w:rPr>
        <w:t xml:space="preserve"> контрол и в редица случаи води до намаляване на неговата ефективност и до неоправдано завишаване на разходите за такъв контрол. Поради това общите изисквания за </w:t>
      </w:r>
      <w:proofErr w:type="spellStart"/>
      <w:r w:rsidRPr="00752511">
        <w:rPr>
          <w:rFonts w:ascii="Times New Roman" w:hAnsi="Times New Roman" w:cs="Times New Roman"/>
          <w:sz w:val="24"/>
          <w:szCs w:val="24"/>
          <w:lang w:val="bg-BG"/>
        </w:rPr>
        <w:t>технологичност</w:t>
      </w:r>
      <w:proofErr w:type="spellEnd"/>
      <w:r w:rsidRPr="00752511">
        <w:rPr>
          <w:rFonts w:ascii="Times New Roman" w:hAnsi="Times New Roman" w:cs="Times New Roman"/>
          <w:sz w:val="24"/>
          <w:szCs w:val="24"/>
          <w:lang w:val="bg-BG"/>
        </w:rPr>
        <w:t xml:space="preserve"> на обектите за контрол по отношение на контрола без разрушаване са: </w:t>
      </w:r>
    </w:p>
    <w:p w14:paraId="24F17C84" w14:textId="77777777" w:rsidR="00752511" w:rsidRPr="00752511" w:rsidRDefault="00752511" w:rsidP="003D447B">
      <w:pPr>
        <w:numPr>
          <w:ilvl w:val="0"/>
          <w:numId w:val="8"/>
        </w:numPr>
        <w:tabs>
          <w:tab w:val="clear" w:pos="9000"/>
        </w:tabs>
        <w:spacing w:after="200" w:line="360" w:lineRule="auto"/>
        <w:ind w:left="0" w:hanging="10"/>
        <w:contextualSpacing/>
        <w:jc w:val="left"/>
        <w:rPr>
          <w:rFonts w:ascii="Times New Roman" w:hAnsi="Times New Roman" w:cs="Times New Roman"/>
          <w:sz w:val="24"/>
          <w:szCs w:val="24"/>
          <w:lang w:val="bg-BG"/>
        </w:rPr>
      </w:pPr>
      <w:r w:rsidRPr="00752511">
        <w:rPr>
          <w:rFonts w:ascii="Times New Roman" w:hAnsi="Times New Roman" w:cs="Times New Roman"/>
          <w:sz w:val="24"/>
          <w:szCs w:val="24"/>
          <w:lang w:val="bg-BG"/>
        </w:rPr>
        <w:t xml:space="preserve">конструкцията, материалите и качеството на повърхностите на обектите за контрол трябва да дават възможност за извършване на безпогрешен (без смущения и „лъжливи“ сигнали) контрол и оценяване; </w:t>
      </w:r>
    </w:p>
    <w:p w14:paraId="5F429E0E" w14:textId="77777777" w:rsidR="00752511" w:rsidRPr="00752511" w:rsidRDefault="00752511" w:rsidP="003D447B">
      <w:pPr>
        <w:numPr>
          <w:ilvl w:val="0"/>
          <w:numId w:val="8"/>
        </w:numPr>
        <w:tabs>
          <w:tab w:val="clear" w:pos="9000"/>
        </w:tabs>
        <w:spacing w:after="200" w:line="360" w:lineRule="auto"/>
        <w:ind w:left="0" w:hanging="10"/>
        <w:contextualSpacing/>
        <w:jc w:val="left"/>
        <w:rPr>
          <w:rFonts w:ascii="Times New Roman" w:hAnsi="Times New Roman" w:cs="Times New Roman"/>
          <w:sz w:val="24"/>
          <w:szCs w:val="24"/>
          <w:lang w:val="bg-BG"/>
        </w:rPr>
      </w:pPr>
      <w:r w:rsidRPr="00752511">
        <w:rPr>
          <w:rFonts w:ascii="Times New Roman" w:hAnsi="Times New Roman" w:cs="Times New Roman"/>
          <w:sz w:val="24"/>
          <w:szCs w:val="24"/>
          <w:lang w:val="bg-BG"/>
        </w:rPr>
        <w:t xml:space="preserve">опасните зони и зоните, подлежащи на контрол, да бъдат достъпни, за да може контролът да се извършва при минимални де монтажни работи и допълнителна обработка и при минимално съприкосновение на човека с мощните вредни физични полета и лъчения, с помощта на които се провежда </w:t>
      </w:r>
      <w:proofErr w:type="spellStart"/>
      <w:r w:rsidRPr="00752511">
        <w:rPr>
          <w:rFonts w:ascii="Times New Roman" w:hAnsi="Times New Roman" w:cs="Times New Roman"/>
          <w:sz w:val="24"/>
          <w:szCs w:val="24"/>
          <w:lang w:val="bg-BG"/>
        </w:rPr>
        <w:t>безразрушителния</w:t>
      </w:r>
      <w:proofErr w:type="spellEnd"/>
      <w:r w:rsidRPr="00752511">
        <w:rPr>
          <w:rFonts w:ascii="Times New Roman" w:hAnsi="Times New Roman" w:cs="Times New Roman"/>
          <w:sz w:val="24"/>
          <w:szCs w:val="24"/>
          <w:lang w:val="bg-BG"/>
        </w:rPr>
        <w:t xml:space="preserve"> контрол;</w:t>
      </w:r>
    </w:p>
    <w:p w14:paraId="19B67194" w14:textId="77777777" w:rsidR="00752511" w:rsidRPr="00752511" w:rsidRDefault="00752511" w:rsidP="00752511">
      <w:pPr>
        <w:tabs>
          <w:tab w:val="clear" w:pos="9000"/>
        </w:tabs>
        <w:spacing w:after="200" w:line="360" w:lineRule="auto"/>
        <w:ind w:left="0" w:firstLine="708"/>
        <w:rPr>
          <w:rFonts w:ascii="Times New Roman" w:hAnsi="Times New Roman" w:cs="Times New Roman"/>
          <w:sz w:val="24"/>
          <w:szCs w:val="24"/>
          <w:lang w:val="bg-BG"/>
        </w:rPr>
      </w:pPr>
      <w:r w:rsidRPr="00752511">
        <w:rPr>
          <w:rFonts w:ascii="Times New Roman" w:hAnsi="Times New Roman" w:cs="Times New Roman"/>
          <w:sz w:val="24"/>
          <w:szCs w:val="24"/>
          <w:lang w:val="bg-BG"/>
        </w:rPr>
        <w:t xml:space="preserve">Създаването и удовлетворяването на горните изисквания е възможно само със съвместните усилия на конструкторите, технолозите и дефектоскопистите. </w:t>
      </w:r>
    </w:p>
    <w:p w14:paraId="0730033A"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b/>
          <w:sz w:val="24"/>
          <w:szCs w:val="24"/>
          <w:u w:val="single"/>
          <w:lang w:val="bg-BG" w:eastAsia="en-US"/>
        </w:rPr>
      </w:pPr>
      <w:r w:rsidRPr="00752511">
        <w:rPr>
          <w:rFonts w:ascii="Times New Roman" w:eastAsiaTheme="minorHAnsi" w:hAnsi="Times New Roman" w:cs="Times New Roman"/>
          <w:b/>
          <w:sz w:val="24"/>
          <w:szCs w:val="24"/>
          <w:u w:val="single"/>
          <w:lang w:val="bg-BG" w:eastAsia="en-US"/>
        </w:rPr>
        <w:t>Визуален контрол (</w:t>
      </w:r>
      <w:r w:rsidRPr="00752511">
        <w:rPr>
          <w:rFonts w:ascii="Times New Roman" w:eastAsiaTheme="minorHAnsi" w:hAnsi="Times New Roman" w:cs="Times New Roman"/>
          <w:b/>
          <w:sz w:val="24"/>
          <w:szCs w:val="24"/>
          <w:u w:val="single"/>
          <w:lang w:eastAsia="en-US"/>
        </w:rPr>
        <w:t>VT)</w:t>
      </w:r>
      <w:r w:rsidRPr="00752511">
        <w:rPr>
          <w:rFonts w:ascii="Times New Roman" w:eastAsiaTheme="minorHAnsi" w:hAnsi="Times New Roman" w:cs="Times New Roman"/>
          <w:b/>
          <w:sz w:val="24"/>
          <w:szCs w:val="24"/>
          <w:u w:val="single"/>
          <w:lang w:val="bg-BG" w:eastAsia="en-US"/>
        </w:rPr>
        <w:t xml:space="preserve"> без разрушаване на готови заварени съединения съгласно БДС EN ISO 17637</w:t>
      </w:r>
    </w:p>
    <w:p w14:paraId="57F86DFC"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Визуалния контрол предхожда всички останали методи за контрол. Когато е предписан само визуален контрол, в сила са изискванията за достъпност и подготовка на повърхнината на обекта за контрол.</w:t>
      </w:r>
    </w:p>
    <w:p w14:paraId="70A032F0" w14:textId="77777777" w:rsidR="00752511" w:rsidRPr="00752511" w:rsidRDefault="00752511" w:rsidP="003D447B">
      <w:pPr>
        <w:numPr>
          <w:ilvl w:val="0"/>
          <w:numId w:val="9"/>
        </w:numPr>
        <w:tabs>
          <w:tab w:val="clear" w:pos="9000"/>
        </w:tabs>
        <w:spacing w:after="200" w:line="360" w:lineRule="auto"/>
        <w:ind w:left="0" w:firstLine="0"/>
        <w:contextualSpacing/>
        <w:jc w:val="left"/>
        <w:rPr>
          <w:rFonts w:ascii="Times New Roman" w:eastAsiaTheme="minorHAnsi" w:hAnsi="Times New Roman" w:cs="Times New Roman"/>
          <w:sz w:val="24"/>
          <w:szCs w:val="24"/>
          <w:u w:val="single"/>
          <w:lang w:val="bg-BG" w:eastAsia="en-US"/>
        </w:rPr>
      </w:pPr>
      <w:r w:rsidRPr="00752511">
        <w:rPr>
          <w:rFonts w:ascii="Times New Roman" w:eastAsiaTheme="minorHAnsi" w:hAnsi="Times New Roman" w:cs="Times New Roman"/>
          <w:sz w:val="24"/>
          <w:szCs w:val="24"/>
          <w:u w:val="single"/>
          <w:lang w:val="bg-BG" w:eastAsia="en-US"/>
        </w:rPr>
        <w:lastRenderedPageBreak/>
        <w:t>Достъпност</w:t>
      </w:r>
      <w:r w:rsidRPr="00752511">
        <w:rPr>
          <w:rFonts w:ascii="Times New Roman" w:eastAsiaTheme="minorHAnsi" w:hAnsi="Times New Roman" w:cs="Times New Roman"/>
          <w:sz w:val="24"/>
          <w:szCs w:val="24"/>
          <w:lang w:val="bg-BG" w:eastAsia="en-US"/>
        </w:rPr>
        <w:t xml:space="preserve"> </w:t>
      </w:r>
    </w:p>
    <w:p w14:paraId="4CCF0B96" w14:textId="77777777" w:rsidR="00752511" w:rsidRPr="00752511" w:rsidRDefault="00752511" w:rsidP="003D447B">
      <w:pPr>
        <w:numPr>
          <w:ilvl w:val="1"/>
          <w:numId w:val="9"/>
        </w:numPr>
        <w:tabs>
          <w:tab w:val="clear" w:pos="9000"/>
        </w:tabs>
        <w:spacing w:after="200" w:line="360" w:lineRule="auto"/>
        <w:ind w:left="0" w:firstLine="0"/>
        <w:contextualSpacing/>
        <w:jc w:val="left"/>
        <w:rPr>
          <w:rFonts w:ascii="Times New Roman" w:eastAsiaTheme="minorHAnsi" w:hAnsi="Times New Roman" w:cs="Times New Roman"/>
          <w:sz w:val="24"/>
          <w:szCs w:val="24"/>
          <w:u w:val="single"/>
          <w:lang w:val="bg-BG" w:eastAsia="en-US"/>
        </w:rPr>
      </w:pPr>
      <w:r w:rsidRPr="00752511">
        <w:rPr>
          <w:rFonts w:ascii="Times New Roman" w:eastAsiaTheme="minorHAnsi" w:hAnsi="Times New Roman" w:cs="Times New Roman"/>
          <w:sz w:val="24"/>
          <w:szCs w:val="24"/>
          <w:lang w:val="bg-BG" w:eastAsia="en-US"/>
        </w:rPr>
        <w:t xml:space="preserve"> Директен визуален контрол - за да се приеме, че едно заварено съединение е достъпно, около него трябва да се осигури пространство, даващо възможност окото на дефектоскописта да отстои на 600 mm от контролираната повърхност и под ъгъл не по-малък от 30° спрямо нея (виж т. 2 от БДС EN ISO 17637). </w:t>
      </w:r>
    </w:p>
    <w:p w14:paraId="3DFC50A2" w14:textId="77777777" w:rsidR="00752511" w:rsidRPr="00752511" w:rsidRDefault="00752511" w:rsidP="003D447B">
      <w:pPr>
        <w:numPr>
          <w:ilvl w:val="1"/>
          <w:numId w:val="9"/>
        </w:numPr>
        <w:tabs>
          <w:tab w:val="clear" w:pos="9000"/>
        </w:tabs>
        <w:spacing w:after="200" w:line="360" w:lineRule="auto"/>
        <w:ind w:left="0" w:firstLine="0"/>
        <w:contextualSpacing/>
        <w:jc w:val="left"/>
        <w:rPr>
          <w:rFonts w:ascii="Times New Roman" w:eastAsiaTheme="minorHAnsi" w:hAnsi="Times New Roman" w:cs="Times New Roman"/>
          <w:sz w:val="24"/>
          <w:szCs w:val="24"/>
          <w:u w:val="single"/>
          <w:lang w:val="bg-BG" w:eastAsia="en-US"/>
        </w:rPr>
      </w:pPr>
      <w:r w:rsidRPr="00752511">
        <w:rPr>
          <w:rFonts w:ascii="Times New Roman" w:eastAsiaTheme="minorHAnsi" w:hAnsi="Times New Roman" w:cs="Times New Roman"/>
          <w:sz w:val="24"/>
          <w:szCs w:val="24"/>
          <w:lang w:val="bg-BG" w:eastAsia="en-US"/>
        </w:rPr>
        <w:t>Индиректен (дистанционен) визуален контрол - посредством огледала, бороскопи, оптични влакна или камери трябва да се използва, когато достъпа до обекта за контрол или част от него е невъзможен, или когато това се изисква от прилагания продуктов стандарт;</w:t>
      </w:r>
    </w:p>
    <w:p w14:paraId="13AE3A36" w14:textId="77777777" w:rsidR="00752511" w:rsidRPr="00752511" w:rsidRDefault="00752511" w:rsidP="003D447B">
      <w:pPr>
        <w:numPr>
          <w:ilvl w:val="0"/>
          <w:numId w:val="9"/>
        </w:numPr>
        <w:tabs>
          <w:tab w:val="clear" w:pos="9000"/>
        </w:tabs>
        <w:spacing w:after="200" w:line="360" w:lineRule="auto"/>
        <w:ind w:left="0" w:firstLine="0"/>
        <w:contextualSpacing/>
        <w:jc w:val="left"/>
        <w:rPr>
          <w:rFonts w:ascii="Times New Roman" w:eastAsiaTheme="minorHAnsi" w:hAnsi="Times New Roman" w:cs="Times New Roman"/>
          <w:sz w:val="24"/>
          <w:szCs w:val="24"/>
          <w:u w:val="single"/>
          <w:lang w:val="bg-BG" w:eastAsia="en-US"/>
        </w:rPr>
      </w:pPr>
      <w:r w:rsidRPr="00752511">
        <w:rPr>
          <w:rFonts w:ascii="Times New Roman" w:eastAsiaTheme="minorHAnsi" w:hAnsi="Times New Roman" w:cs="Times New Roman"/>
          <w:sz w:val="24"/>
          <w:szCs w:val="24"/>
          <w:u w:val="single"/>
          <w:lang w:val="bg-BG" w:eastAsia="en-US"/>
        </w:rPr>
        <w:t xml:space="preserve">Подготовка </w:t>
      </w:r>
    </w:p>
    <w:p w14:paraId="1DFBD78D" w14:textId="77777777" w:rsidR="00752511" w:rsidRPr="00752511" w:rsidRDefault="00752511" w:rsidP="00752511">
      <w:pPr>
        <w:tabs>
          <w:tab w:val="clear" w:pos="9000"/>
        </w:tabs>
        <w:spacing w:after="200" w:line="360" w:lineRule="auto"/>
        <w:ind w:left="349" w:firstLine="359"/>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След заваряване, заварчика или шлосера, оглеждат завареното съединение, за да се уверят, че:</w:t>
      </w:r>
    </w:p>
    <w:p w14:paraId="6188FCF5" w14:textId="77777777" w:rsidR="00752511" w:rsidRPr="00752511" w:rsidRDefault="00752511" w:rsidP="003D447B">
      <w:pPr>
        <w:numPr>
          <w:ilvl w:val="1"/>
          <w:numId w:val="10"/>
        </w:numPr>
        <w:tabs>
          <w:tab w:val="clear" w:pos="9000"/>
        </w:tabs>
        <w:spacing w:after="200" w:line="360" w:lineRule="auto"/>
        <w:ind w:left="0" w:firstLine="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Всички шлакови и окисни включения, и заваръчни пръски са премахнати посредством ръчни или механични методи с цел да се избегне прикриването на несъвършенства;</w:t>
      </w:r>
    </w:p>
    <w:p w14:paraId="5F5D40CF" w14:textId="77777777" w:rsidR="00752511" w:rsidRPr="00752511" w:rsidRDefault="00752511" w:rsidP="003D447B">
      <w:pPr>
        <w:numPr>
          <w:ilvl w:val="1"/>
          <w:numId w:val="10"/>
        </w:numPr>
        <w:tabs>
          <w:tab w:val="clear" w:pos="9000"/>
        </w:tabs>
        <w:spacing w:after="200" w:line="360" w:lineRule="auto"/>
        <w:ind w:left="0" w:hanging="21"/>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Няма следи от използваните инструменти или удари;</w:t>
      </w:r>
    </w:p>
    <w:p w14:paraId="178C1E11" w14:textId="77777777" w:rsidR="00752511" w:rsidRPr="00752511" w:rsidRDefault="00752511" w:rsidP="003D447B">
      <w:pPr>
        <w:numPr>
          <w:ilvl w:val="1"/>
          <w:numId w:val="10"/>
        </w:numPr>
        <w:tabs>
          <w:tab w:val="clear" w:pos="9000"/>
        </w:tabs>
        <w:spacing w:after="200" w:line="360" w:lineRule="auto"/>
        <w:ind w:left="0" w:hanging="21"/>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В случаите, когато се изисква изравняване на усилението, е избягнато прегряване на завареното съединение, причинено от шлифоване и че следите от шлифоване и неравностите също са премахнати;</w:t>
      </w:r>
    </w:p>
    <w:p w14:paraId="756A35FC" w14:textId="77777777" w:rsidR="00752511" w:rsidRPr="00752511" w:rsidRDefault="00752511" w:rsidP="003D447B">
      <w:pPr>
        <w:numPr>
          <w:ilvl w:val="1"/>
          <w:numId w:val="10"/>
        </w:numPr>
        <w:tabs>
          <w:tab w:val="clear" w:pos="9000"/>
        </w:tabs>
        <w:spacing w:after="200" w:line="360" w:lineRule="auto"/>
        <w:ind w:left="0" w:firstLine="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При заварените съединения, на които усилението е снето до основен метал, шева се слива плавно с основния метал без да има задълбаване в последния; </w:t>
      </w:r>
    </w:p>
    <w:p w14:paraId="06A5ED27"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В случай, че бъде установено наличие на несъвършенства (причинени от изравняване или от други въздействия), те трябва да бъдат докладвани така, че да могат да бъдат предприети съответни ремонтни дейности преди да бъде извършен визуалния контрол.</w:t>
      </w:r>
    </w:p>
    <w:p w14:paraId="26879429"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b/>
          <w:sz w:val="24"/>
          <w:szCs w:val="24"/>
          <w:u w:val="single"/>
          <w:lang w:val="bg-BG" w:eastAsia="en-US"/>
        </w:rPr>
      </w:pPr>
      <w:r w:rsidRPr="00752511">
        <w:rPr>
          <w:rFonts w:ascii="Times New Roman" w:eastAsiaTheme="minorHAnsi" w:hAnsi="Times New Roman" w:cs="Times New Roman"/>
          <w:b/>
          <w:sz w:val="24"/>
          <w:szCs w:val="24"/>
          <w:u w:val="single"/>
          <w:lang w:val="bg-BG" w:eastAsia="en-US"/>
        </w:rPr>
        <w:t>Радиографичен контрол</w:t>
      </w:r>
      <w:r w:rsidRPr="00752511">
        <w:rPr>
          <w:rFonts w:ascii="Times New Roman" w:eastAsiaTheme="minorHAnsi" w:hAnsi="Times New Roman" w:cs="Times New Roman"/>
          <w:b/>
          <w:sz w:val="24"/>
          <w:szCs w:val="24"/>
          <w:u w:val="single"/>
          <w:lang w:eastAsia="en-US"/>
        </w:rPr>
        <w:t xml:space="preserve"> (RT)</w:t>
      </w:r>
      <w:r w:rsidRPr="00752511">
        <w:rPr>
          <w:rFonts w:ascii="Times New Roman" w:eastAsiaTheme="minorHAnsi" w:hAnsi="Times New Roman" w:cs="Times New Roman"/>
          <w:b/>
          <w:sz w:val="24"/>
          <w:szCs w:val="24"/>
          <w:u w:val="single"/>
          <w:lang w:val="bg-BG" w:eastAsia="en-US"/>
        </w:rPr>
        <w:t xml:space="preserve"> на готови заварени съединения съгласно БДС EN 1435 и ISO 17636</w:t>
      </w:r>
    </w:p>
    <w:p w14:paraId="3A4BBC11" w14:textId="77777777" w:rsidR="00752511" w:rsidRPr="00752511" w:rsidRDefault="00752511" w:rsidP="003D447B">
      <w:pPr>
        <w:numPr>
          <w:ilvl w:val="0"/>
          <w:numId w:val="11"/>
        </w:numPr>
        <w:tabs>
          <w:tab w:val="clear" w:pos="9000"/>
        </w:tabs>
        <w:spacing w:after="200" w:line="360" w:lineRule="auto"/>
        <w:ind w:left="0" w:hanging="10"/>
        <w:contextualSpacing/>
        <w:jc w:val="left"/>
        <w:rPr>
          <w:rFonts w:ascii="Times New Roman" w:eastAsiaTheme="minorHAnsi" w:hAnsi="Times New Roman" w:cs="Times New Roman"/>
          <w:sz w:val="24"/>
          <w:szCs w:val="24"/>
          <w:u w:val="single"/>
          <w:lang w:val="bg-BG" w:eastAsia="en-US"/>
        </w:rPr>
      </w:pPr>
      <w:r w:rsidRPr="00752511">
        <w:rPr>
          <w:rFonts w:ascii="Times New Roman" w:eastAsiaTheme="minorHAnsi" w:hAnsi="Times New Roman" w:cs="Times New Roman"/>
          <w:sz w:val="24"/>
          <w:szCs w:val="24"/>
          <w:u w:val="single"/>
          <w:lang w:val="bg-BG" w:eastAsia="en-US"/>
        </w:rPr>
        <w:t xml:space="preserve">Достъпност </w:t>
      </w:r>
    </w:p>
    <w:p w14:paraId="067AA37C"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При радиографичния контрол понятието достъпност на контролирания обект е трудно да бъде еднозначно дефинирано, тъй като достъпността зависи от едновременното взаимодействие на няколко основни фактора:</w:t>
      </w:r>
    </w:p>
    <w:p w14:paraId="29DE6E37" w14:textId="77777777" w:rsidR="00752511" w:rsidRPr="00752511" w:rsidRDefault="00752511" w:rsidP="003D447B">
      <w:pPr>
        <w:numPr>
          <w:ilvl w:val="1"/>
          <w:numId w:val="11"/>
        </w:numPr>
        <w:tabs>
          <w:tab w:val="clear" w:pos="9000"/>
        </w:tabs>
        <w:spacing w:after="200" w:line="360" w:lineRule="auto"/>
        <w:ind w:left="0" w:hanging="21"/>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Геометрична схема за пролъчване-характеризира се с определено местоположение и взаимно разположение на източника на лъчение, контролирания обект и филма;</w:t>
      </w:r>
    </w:p>
    <w:p w14:paraId="5537073A" w14:textId="77777777" w:rsidR="00752511" w:rsidRPr="00752511" w:rsidRDefault="00752511" w:rsidP="003D447B">
      <w:pPr>
        <w:numPr>
          <w:ilvl w:val="1"/>
          <w:numId w:val="11"/>
        </w:numPr>
        <w:tabs>
          <w:tab w:val="clear" w:pos="9000"/>
        </w:tabs>
        <w:spacing w:after="200" w:line="360" w:lineRule="auto"/>
        <w:ind w:left="0" w:hanging="21"/>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lastRenderedPageBreak/>
        <w:t>Размери на източника на лъчение, с който ще се извършва контрола;</w:t>
      </w:r>
    </w:p>
    <w:p w14:paraId="3B1D0E58" w14:textId="77777777" w:rsidR="00752511" w:rsidRPr="00752511" w:rsidRDefault="00752511" w:rsidP="003D447B">
      <w:pPr>
        <w:numPr>
          <w:ilvl w:val="1"/>
          <w:numId w:val="11"/>
        </w:numPr>
        <w:tabs>
          <w:tab w:val="clear" w:pos="9000"/>
        </w:tabs>
        <w:spacing w:after="200" w:line="360" w:lineRule="auto"/>
        <w:ind w:left="0" w:hanging="21"/>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Пространство, свързано с изискванията за безопасност на дефектоскопистите и останалите работници и с ограничаване на условията за възникване на разсеяно лъчение;</w:t>
      </w:r>
    </w:p>
    <w:p w14:paraId="64BC0A60" w14:textId="77777777" w:rsidR="00752511" w:rsidRPr="00752511" w:rsidRDefault="00752511" w:rsidP="00752511">
      <w:pPr>
        <w:tabs>
          <w:tab w:val="clear" w:pos="9000"/>
        </w:tabs>
        <w:spacing w:after="200" w:line="360" w:lineRule="auto"/>
        <w:ind w:left="0" w:firstLine="546"/>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Както се вижда, за всеки конкретен случай се изисква конкретно решение по отношение на достъпността до обекта за контрол. С оглед на добрата производствена практика винаги, когато е възможно е задължително да се извършва предварителен оглед на обекта от дефектоскопист и/или отговорното лице, съгласуване с него на необходимите мероприятия за подобряване на достъпността (добре е това да се прави поне ден-два преди началото на контрола).</w:t>
      </w:r>
    </w:p>
    <w:p w14:paraId="1CE6FEDC" w14:textId="77777777" w:rsidR="00752511" w:rsidRPr="00752511" w:rsidRDefault="00752511" w:rsidP="003D447B">
      <w:pPr>
        <w:numPr>
          <w:ilvl w:val="0"/>
          <w:numId w:val="11"/>
        </w:numPr>
        <w:tabs>
          <w:tab w:val="clear" w:pos="9000"/>
        </w:tabs>
        <w:spacing w:after="200" w:line="360" w:lineRule="auto"/>
        <w:ind w:left="0" w:firstLine="0"/>
        <w:contextualSpacing/>
        <w:jc w:val="left"/>
        <w:rPr>
          <w:rFonts w:ascii="Times New Roman" w:eastAsiaTheme="minorHAnsi" w:hAnsi="Times New Roman" w:cs="Times New Roman"/>
          <w:sz w:val="24"/>
          <w:szCs w:val="24"/>
          <w:u w:val="single"/>
          <w:lang w:val="bg-BG" w:eastAsia="en-US"/>
        </w:rPr>
      </w:pPr>
      <w:r w:rsidRPr="00752511">
        <w:rPr>
          <w:rFonts w:ascii="Times New Roman" w:eastAsiaTheme="minorHAnsi" w:hAnsi="Times New Roman" w:cs="Times New Roman"/>
          <w:sz w:val="24"/>
          <w:szCs w:val="24"/>
          <w:u w:val="single"/>
          <w:lang w:val="bg-BG" w:eastAsia="en-US"/>
        </w:rPr>
        <w:t>Подготовка</w:t>
      </w:r>
    </w:p>
    <w:p w14:paraId="64CC0CAB"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Качеството на повърхностите трябва да отговаря на спецификациите на използваните материали с допълнителна обработка ако е необходимо, чрез някакъв подходящ процес в такава степен, че повърхностните неравности да не маскират или смущават с индикации върху изображението. Вълнообразността на добавения чрез заваряване материал, която по преценка на извършващия контрола дефектоскопист би могла да предизвика смущения върху радиограмата трябва да бъде премахната така, че шева да остане с поносимо оформена корона, с усиление ненадвишаващо посоченото от съответните стандарти или усилението да бъде отстранено до основния метал.</w:t>
      </w:r>
    </w:p>
    <w:p w14:paraId="030EF8A8"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b/>
          <w:sz w:val="24"/>
          <w:szCs w:val="24"/>
          <w:u w:val="single"/>
          <w:lang w:val="bg-BG" w:eastAsia="en-US"/>
        </w:rPr>
      </w:pPr>
      <w:r w:rsidRPr="00752511">
        <w:rPr>
          <w:rFonts w:ascii="Times New Roman" w:eastAsiaTheme="minorHAnsi" w:hAnsi="Times New Roman" w:cs="Times New Roman"/>
          <w:b/>
          <w:sz w:val="24"/>
          <w:szCs w:val="24"/>
          <w:u w:val="single"/>
          <w:lang w:val="bg-BG" w:eastAsia="en-US"/>
        </w:rPr>
        <w:t>Ултразвуков контрол съгласно БДС EN ISO 17640, БДС EN 10160, БДС EN 10228-3, БДС EN 10228-4, БДС EN 10246-6, БДС EN 10246-7, БДС EN 10246-14, БДС EN 10306, БДС EN 10307 и БДС EN 10308. Ултразвуков контрол на дебелини на стени съгласно БДС EN 14127</w:t>
      </w:r>
      <w:r w:rsidRPr="00752511">
        <w:rPr>
          <w:rFonts w:ascii="Times New Roman" w:eastAsiaTheme="minorHAnsi" w:hAnsi="Times New Roman" w:cs="Times New Roman"/>
          <w:b/>
          <w:sz w:val="24"/>
          <w:szCs w:val="24"/>
          <w:u w:val="single"/>
          <w:lang w:eastAsia="en-US"/>
        </w:rPr>
        <w:t xml:space="preserve"> (UT; UTTH)</w:t>
      </w:r>
      <w:r w:rsidRPr="00752511">
        <w:rPr>
          <w:rFonts w:ascii="Times New Roman" w:eastAsiaTheme="minorHAnsi" w:hAnsi="Times New Roman" w:cs="Times New Roman"/>
          <w:b/>
          <w:sz w:val="24"/>
          <w:szCs w:val="24"/>
          <w:u w:val="single"/>
          <w:lang w:val="bg-BG" w:eastAsia="en-US"/>
        </w:rPr>
        <w:t>.</w:t>
      </w:r>
    </w:p>
    <w:p w14:paraId="7065F429" w14:textId="77777777" w:rsidR="00752511" w:rsidRPr="00752511" w:rsidRDefault="00752511" w:rsidP="003D447B">
      <w:pPr>
        <w:numPr>
          <w:ilvl w:val="0"/>
          <w:numId w:val="11"/>
        </w:numPr>
        <w:tabs>
          <w:tab w:val="clear" w:pos="9000"/>
        </w:tabs>
        <w:spacing w:after="200" w:line="360" w:lineRule="auto"/>
        <w:ind w:left="0" w:hanging="1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Достъпност</w:t>
      </w:r>
    </w:p>
    <w:p w14:paraId="1254AC68" w14:textId="50A1C92E" w:rsid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При ултразвуков контрол, за да се приеме, че един обект е достъпен, около него трябва да се осигури пространство, даващо възможност на дефектоскописта да работи с възможно най-малки пространствени ограничения и максимална концентрация. За да се счита контрола за достатъчно достоверен, е необходимо да се знае, че дебелина на изделията е от решаващо значение. Ето защо при контрол на листов материал, минималната дебелина на листите трябва да бъде 6 mm, а минималния диаметър на прътите трябва да бъде 25 mm при контрол за вътрешни </w:t>
      </w:r>
      <w:r w:rsidRPr="00752511">
        <w:rPr>
          <w:rFonts w:ascii="Times New Roman" w:eastAsiaTheme="minorHAnsi" w:hAnsi="Times New Roman" w:cs="Times New Roman"/>
          <w:sz w:val="24"/>
          <w:szCs w:val="24"/>
          <w:lang w:val="bg-BG" w:eastAsia="en-US"/>
        </w:rPr>
        <w:t>не цялостности</w:t>
      </w:r>
      <w:r w:rsidRPr="00752511">
        <w:rPr>
          <w:rFonts w:ascii="Times New Roman" w:eastAsiaTheme="minorHAnsi" w:hAnsi="Times New Roman" w:cs="Times New Roman"/>
          <w:sz w:val="24"/>
          <w:szCs w:val="24"/>
          <w:lang w:val="bg-BG" w:eastAsia="en-US"/>
        </w:rPr>
        <w:t xml:space="preserve"> и 60 mm-при контрол за повърхностни </w:t>
      </w:r>
      <w:r w:rsidRPr="00752511">
        <w:rPr>
          <w:rFonts w:ascii="Times New Roman" w:eastAsiaTheme="minorHAnsi" w:hAnsi="Times New Roman" w:cs="Times New Roman"/>
          <w:sz w:val="24"/>
          <w:szCs w:val="24"/>
          <w:lang w:val="bg-BG" w:eastAsia="en-US"/>
        </w:rPr>
        <w:t>не цялостности</w:t>
      </w:r>
      <w:r w:rsidRPr="00752511">
        <w:rPr>
          <w:rFonts w:ascii="Times New Roman" w:eastAsiaTheme="minorHAnsi" w:hAnsi="Times New Roman" w:cs="Times New Roman"/>
          <w:sz w:val="24"/>
          <w:szCs w:val="24"/>
          <w:lang w:val="bg-BG" w:eastAsia="en-US"/>
        </w:rPr>
        <w:t>. При тръбите минималната дебелина на стената трябва да бъде 8 mm;</w:t>
      </w:r>
    </w:p>
    <w:p w14:paraId="69AFB7A2" w14:textId="77777777" w:rsidR="00CC0C6D" w:rsidRPr="00752511" w:rsidRDefault="00CC0C6D"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p>
    <w:p w14:paraId="5566BE5D" w14:textId="77777777" w:rsidR="00752511" w:rsidRPr="00752511" w:rsidRDefault="00752511" w:rsidP="003D447B">
      <w:pPr>
        <w:numPr>
          <w:ilvl w:val="0"/>
          <w:numId w:val="11"/>
        </w:numPr>
        <w:tabs>
          <w:tab w:val="clear" w:pos="9000"/>
        </w:tabs>
        <w:spacing w:after="200" w:line="360" w:lineRule="auto"/>
        <w:ind w:left="0" w:hanging="1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lastRenderedPageBreak/>
        <w:t xml:space="preserve">Подготовка </w:t>
      </w:r>
    </w:p>
    <w:p w14:paraId="61A1D28B"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Температурата на контролираната повърхност трябва да бъде между 10°С и 30°С.</w:t>
      </w:r>
    </w:p>
    <w:p w14:paraId="181719C2" w14:textId="77777777" w:rsidR="00752511" w:rsidRPr="00752511" w:rsidRDefault="00752511" w:rsidP="003D447B">
      <w:pPr>
        <w:numPr>
          <w:ilvl w:val="1"/>
          <w:numId w:val="11"/>
        </w:numPr>
        <w:tabs>
          <w:tab w:val="clear" w:pos="9000"/>
        </w:tabs>
        <w:spacing w:after="200" w:line="360" w:lineRule="auto"/>
        <w:ind w:left="0" w:firstLine="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метални заготовки от сортов профилен прокат – извършва се преди началото на механичната обработка (входящ контрол). В случай, че поради отрезни или формоизменящи операции в последствие се предвижда термична обработка (нормализиращо или рекристализационно отгряване), контролът следва да се извърши след приключване на тези операции;</w:t>
      </w:r>
    </w:p>
    <w:p w14:paraId="4943D33C" w14:textId="77777777" w:rsidR="00752511" w:rsidRPr="00752511" w:rsidRDefault="00752511" w:rsidP="003D447B">
      <w:pPr>
        <w:numPr>
          <w:ilvl w:val="1"/>
          <w:numId w:val="11"/>
        </w:numPr>
        <w:tabs>
          <w:tab w:val="clear" w:pos="9000"/>
        </w:tabs>
        <w:spacing w:after="200" w:line="360" w:lineRule="auto"/>
        <w:ind w:left="0" w:firstLine="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заварени съединения (ЗС) - ултразвуковия контрол трябва да се провежда след крайния етап на производство, например след термична обработка или шлифоване, в случай че такива се предвиждат (ако не е указано друго от нормативен документ или спецификация). Широчината на зоната за сканиране от двете страни на ЗС (ако съществува възможност съединението да бъде контролирано двустранно), която подлежи на подготовка за контрол се определя в зависимост от дебелината на завареното съединение с помощта на таблица 1;</w:t>
      </w:r>
    </w:p>
    <w:p w14:paraId="4A0B81A2" w14:textId="77777777" w:rsidR="00752511" w:rsidRPr="00752511" w:rsidRDefault="00752511" w:rsidP="003D447B">
      <w:pPr>
        <w:numPr>
          <w:ilvl w:val="1"/>
          <w:numId w:val="11"/>
        </w:numPr>
        <w:tabs>
          <w:tab w:val="clear" w:pos="9000"/>
        </w:tabs>
        <w:spacing w:after="200" w:line="360" w:lineRule="auto"/>
        <w:ind w:left="0" w:firstLine="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При контрол на гладко огънати колена от тръбопроводи, зоната, подлежаща на подготовка обхваща цялата огъната част на коляното в две трети от периметъра, включващи изпъкналата част и двете неутрали;</w:t>
      </w:r>
    </w:p>
    <w:p w14:paraId="3678FFB7" w14:textId="77777777" w:rsidR="00752511" w:rsidRPr="00752511" w:rsidRDefault="00752511" w:rsidP="003D447B">
      <w:pPr>
        <w:numPr>
          <w:ilvl w:val="1"/>
          <w:numId w:val="11"/>
        </w:numPr>
        <w:tabs>
          <w:tab w:val="clear" w:pos="9000"/>
        </w:tabs>
        <w:spacing w:after="200" w:line="360" w:lineRule="auto"/>
        <w:ind w:left="0" w:firstLine="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Измерване на дебелини чрез ултразвук - Необходима е чиста и равномерна повърхност (петно) с размер поне два пъти по-голям от диаметъра на използвания осезател. Лошият контакт ще доведе до загуба на енергия, изкривяване на ултразвуковия сигнал и звуковия път. Срещуположните стени на изпитваното изделие (детайл) трябва да бъдат успоредни, като допустимото отклонение от успоредност трябва да бъде в границите от ±10° в противен случай измерването може да бъде затруднено или погрешно;</w:t>
      </w:r>
    </w:p>
    <w:p w14:paraId="5AF6DD7B"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Контролираните повърхности трябва да бъдат равни и свободни от чужди вещества, нарушаващи контакта на повърхността със сондата (например боя, ръжда, прах, свързана и несвързана окалина, заваръчни пръски, подрези, скосявания и преходи или други материали, които могат да повлияят както на извършването на контрола, така и на интерпретирането на резултатите), което обикновено се постига чрез механична обработка, включваща грубо шлифоване, последвано от чисто шлифоване с шлифовъчен диск с размер на зърното P120 или по-малко. При механична обработка грапавостта на повърхнините за контрол варира в интервала от Ra=6,3 μm до Ra=12,5 μm и се определя в зависимост от класа на качество на съединението, като за по високите класове се изисква по-малка стойност на грапавостта. Прекомерните грапавост, вълнообразност и драскотини по повърхността могат да </w:t>
      </w:r>
      <w:r w:rsidRPr="00752511">
        <w:rPr>
          <w:rFonts w:ascii="Times New Roman" w:eastAsiaTheme="minorHAnsi" w:hAnsi="Times New Roman" w:cs="Times New Roman"/>
          <w:sz w:val="24"/>
          <w:szCs w:val="24"/>
          <w:lang w:val="bg-BG" w:eastAsia="en-US"/>
        </w:rPr>
        <w:lastRenderedPageBreak/>
        <w:t>предизвикат лъжливи еха. Вълнообразността на добавения чрез заваряване материал, която по преценка на извършващия контрола би могла да предизвика смущения при извършване на контрола трябва да бъде премахната така, че шева да остане с поносимо оформена корона с усиление ненадвишаващо посоченото от съответните стандарти или усилението да бъде отстранено до основния метал. Локалните изменения в контура на сканираната повърхност, които причиняват увеличение на междината под сондата с повече от 0,5 mm следва да бъдат премахнати.</w:t>
      </w:r>
    </w:p>
    <w:p w14:paraId="4B9B94E5" w14:textId="77777777" w:rsidR="00752511" w:rsidRPr="00752511" w:rsidRDefault="00752511" w:rsidP="00752511">
      <w:pPr>
        <w:tabs>
          <w:tab w:val="clear" w:pos="9000"/>
        </w:tabs>
        <w:spacing w:after="200" w:line="360" w:lineRule="auto"/>
        <w:ind w:left="0" w:firstLine="708"/>
        <w:jc w:val="righ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Таблица 1</w:t>
      </w:r>
    </w:p>
    <w:tbl>
      <w:tblPr>
        <w:tblStyle w:val="TableGrid5"/>
        <w:tblW w:w="0" w:type="auto"/>
        <w:tblInd w:w="846" w:type="dxa"/>
        <w:tblLook w:val="04A0" w:firstRow="1" w:lastRow="0" w:firstColumn="1" w:lastColumn="0" w:noHBand="0" w:noVBand="1"/>
      </w:tblPr>
      <w:tblGrid>
        <w:gridCol w:w="3685"/>
        <w:gridCol w:w="4531"/>
      </w:tblGrid>
      <w:tr w:rsidR="00752511" w:rsidRPr="00752511" w14:paraId="27C3DC58" w14:textId="77777777" w:rsidTr="00EC1AAB">
        <w:tc>
          <w:tcPr>
            <w:tcW w:w="3685" w:type="dxa"/>
          </w:tcPr>
          <w:p w14:paraId="2AABED89"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b/>
                <w:sz w:val="24"/>
                <w:szCs w:val="24"/>
                <w:lang w:eastAsia="en-US"/>
              </w:rPr>
            </w:pPr>
            <w:r w:rsidRPr="00752511">
              <w:rPr>
                <w:rFonts w:ascii="Times New Roman" w:eastAsiaTheme="minorHAnsi" w:hAnsi="Times New Roman" w:cs="Times New Roman"/>
                <w:b/>
                <w:sz w:val="24"/>
                <w:szCs w:val="24"/>
                <w:lang w:eastAsia="en-US"/>
              </w:rPr>
              <w:t>Номинална дебелина на завареното съединение [mm]</w:t>
            </w:r>
          </w:p>
        </w:tc>
        <w:tc>
          <w:tcPr>
            <w:tcW w:w="4531" w:type="dxa"/>
          </w:tcPr>
          <w:p w14:paraId="20C45A2B"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b/>
                <w:sz w:val="24"/>
                <w:szCs w:val="24"/>
                <w:lang w:eastAsia="en-US"/>
              </w:rPr>
            </w:pPr>
            <w:r w:rsidRPr="00752511">
              <w:rPr>
                <w:rFonts w:ascii="Times New Roman" w:eastAsiaTheme="minorHAnsi" w:hAnsi="Times New Roman" w:cs="Times New Roman"/>
                <w:b/>
                <w:sz w:val="24"/>
                <w:szCs w:val="24"/>
                <w:lang w:eastAsia="en-US"/>
              </w:rPr>
              <w:t>Широчина на зоната от всяка една страна на заваръчния шев (измерено от центъра на шева), подлежаща на подготовка за контрол посредством шлифоване [mm]</w:t>
            </w:r>
          </w:p>
        </w:tc>
      </w:tr>
      <w:tr w:rsidR="00752511" w:rsidRPr="00752511" w14:paraId="7984E547" w14:textId="77777777" w:rsidTr="00EC1AAB">
        <w:tc>
          <w:tcPr>
            <w:tcW w:w="3685" w:type="dxa"/>
          </w:tcPr>
          <w:p w14:paraId="1FE8E2B4"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8</w:t>
            </w:r>
          </w:p>
        </w:tc>
        <w:tc>
          <w:tcPr>
            <w:tcW w:w="4531" w:type="dxa"/>
          </w:tcPr>
          <w:p w14:paraId="444DD8D9"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94</w:t>
            </w:r>
          </w:p>
        </w:tc>
      </w:tr>
      <w:tr w:rsidR="00752511" w:rsidRPr="00752511" w14:paraId="0063C473" w14:textId="77777777" w:rsidTr="00EC1AAB">
        <w:tc>
          <w:tcPr>
            <w:tcW w:w="3685" w:type="dxa"/>
          </w:tcPr>
          <w:p w14:paraId="7A5CDCEF"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10</w:t>
            </w:r>
          </w:p>
        </w:tc>
        <w:tc>
          <w:tcPr>
            <w:tcW w:w="4531" w:type="dxa"/>
          </w:tcPr>
          <w:p w14:paraId="5794BEAD"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97</w:t>
            </w:r>
          </w:p>
        </w:tc>
      </w:tr>
      <w:tr w:rsidR="00752511" w:rsidRPr="00752511" w14:paraId="5A4F5319" w14:textId="77777777" w:rsidTr="00EC1AAB">
        <w:tc>
          <w:tcPr>
            <w:tcW w:w="3685" w:type="dxa"/>
          </w:tcPr>
          <w:p w14:paraId="0E741BD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12</w:t>
            </w:r>
          </w:p>
        </w:tc>
        <w:tc>
          <w:tcPr>
            <w:tcW w:w="4531" w:type="dxa"/>
          </w:tcPr>
          <w:p w14:paraId="175CB318"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110</w:t>
            </w:r>
          </w:p>
        </w:tc>
      </w:tr>
      <w:tr w:rsidR="00752511" w:rsidRPr="00752511" w14:paraId="58D03F4A" w14:textId="77777777" w:rsidTr="00EC1AAB">
        <w:tc>
          <w:tcPr>
            <w:tcW w:w="3685" w:type="dxa"/>
          </w:tcPr>
          <w:p w14:paraId="3033DF00"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14</w:t>
            </w:r>
          </w:p>
        </w:tc>
        <w:tc>
          <w:tcPr>
            <w:tcW w:w="4531" w:type="dxa"/>
          </w:tcPr>
          <w:p w14:paraId="50FEC4C9"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120</w:t>
            </w:r>
          </w:p>
        </w:tc>
      </w:tr>
      <w:tr w:rsidR="00752511" w:rsidRPr="00752511" w14:paraId="29F30DC7" w14:textId="77777777" w:rsidTr="00EC1AAB">
        <w:tc>
          <w:tcPr>
            <w:tcW w:w="3685" w:type="dxa"/>
          </w:tcPr>
          <w:p w14:paraId="4818E5C8"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16</w:t>
            </w:r>
          </w:p>
        </w:tc>
        <w:tc>
          <w:tcPr>
            <w:tcW w:w="4531" w:type="dxa"/>
          </w:tcPr>
          <w:p w14:paraId="7E33F2B5"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133</w:t>
            </w:r>
          </w:p>
        </w:tc>
      </w:tr>
      <w:tr w:rsidR="00752511" w:rsidRPr="00752511" w14:paraId="3D63A3A8" w14:textId="77777777" w:rsidTr="00EC1AAB">
        <w:tc>
          <w:tcPr>
            <w:tcW w:w="3685" w:type="dxa"/>
          </w:tcPr>
          <w:p w14:paraId="6C64673A"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18</w:t>
            </w:r>
          </w:p>
        </w:tc>
        <w:tc>
          <w:tcPr>
            <w:tcW w:w="4531" w:type="dxa"/>
          </w:tcPr>
          <w:p w14:paraId="62D9176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146</w:t>
            </w:r>
          </w:p>
        </w:tc>
      </w:tr>
      <w:tr w:rsidR="00752511" w:rsidRPr="00752511" w14:paraId="41767F44" w14:textId="77777777" w:rsidTr="00EC1AAB">
        <w:tc>
          <w:tcPr>
            <w:tcW w:w="3685" w:type="dxa"/>
          </w:tcPr>
          <w:p w14:paraId="328A4AAF"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20</w:t>
            </w:r>
          </w:p>
        </w:tc>
        <w:tc>
          <w:tcPr>
            <w:tcW w:w="4531" w:type="dxa"/>
          </w:tcPr>
          <w:p w14:paraId="7E5FEF91"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157</w:t>
            </w:r>
          </w:p>
        </w:tc>
      </w:tr>
      <w:tr w:rsidR="00752511" w:rsidRPr="00752511" w14:paraId="35A7B19B" w14:textId="77777777" w:rsidTr="00EC1AAB">
        <w:tc>
          <w:tcPr>
            <w:tcW w:w="3685" w:type="dxa"/>
          </w:tcPr>
          <w:p w14:paraId="79FD3BA0"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22</w:t>
            </w:r>
          </w:p>
        </w:tc>
        <w:tc>
          <w:tcPr>
            <w:tcW w:w="4531" w:type="dxa"/>
          </w:tcPr>
          <w:p w14:paraId="02E566DC"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125</w:t>
            </w:r>
            <w:bookmarkStart w:id="0" w:name="_GoBack"/>
            <w:bookmarkEnd w:id="0"/>
          </w:p>
        </w:tc>
      </w:tr>
      <w:tr w:rsidR="00752511" w:rsidRPr="00752511" w14:paraId="2ECF6DCE" w14:textId="77777777" w:rsidTr="00EC1AAB">
        <w:tc>
          <w:tcPr>
            <w:tcW w:w="3685" w:type="dxa"/>
          </w:tcPr>
          <w:p w14:paraId="7D555D2D"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25</w:t>
            </w:r>
          </w:p>
        </w:tc>
        <w:tc>
          <w:tcPr>
            <w:tcW w:w="4531" w:type="dxa"/>
          </w:tcPr>
          <w:p w14:paraId="4EE47E55"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138</w:t>
            </w:r>
          </w:p>
        </w:tc>
      </w:tr>
      <w:tr w:rsidR="00752511" w:rsidRPr="00752511" w14:paraId="3C49396D" w14:textId="77777777" w:rsidTr="00EC1AAB">
        <w:tc>
          <w:tcPr>
            <w:tcW w:w="3685" w:type="dxa"/>
          </w:tcPr>
          <w:p w14:paraId="66B4330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28</w:t>
            </w:r>
          </w:p>
        </w:tc>
        <w:tc>
          <w:tcPr>
            <w:tcW w:w="4531" w:type="dxa"/>
          </w:tcPr>
          <w:p w14:paraId="2A16806A"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148</w:t>
            </w:r>
          </w:p>
        </w:tc>
      </w:tr>
      <w:tr w:rsidR="00752511" w:rsidRPr="00752511" w14:paraId="237BB96F" w14:textId="77777777" w:rsidTr="00EC1AAB">
        <w:tc>
          <w:tcPr>
            <w:tcW w:w="3685" w:type="dxa"/>
          </w:tcPr>
          <w:p w14:paraId="602CD90C"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30</w:t>
            </w:r>
          </w:p>
        </w:tc>
        <w:tc>
          <w:tcPr>
            <w:tcW w:w="4531" w:type="dxa"/>
          </w:tcPr>
          <w:p w14:paraId="338F8205"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157</w:t>
            </w:r>
          </w:p>
        </w:tc>
      </w:tr>
      <w:tr w:rsidR="00752511" w:rsidRPr="00752511" w14:paraId="1615F6EB" w14:textId="77777777" w:rsidTr="00EC1AAB">
        <w:tc>
          <w:tcPr>
            <w:tcW w:w="3685" w:type="dxa"/>
          </w:tcPr>
          <w:p w14:paraId="5C8592F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32</w:t>
            </w:r>
          </w:p>
        </w:tc>
        <w:tc>
          <w:tcPr>
            <w:tcW w:w="4531" w:type="dxa"/>
          </w:tcPr>
          <w:p w14:paraId="0B63FE0D"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170</w:t>
            </w:r>
          </w:p>
        </w:tc>
      </w:tr>
      <w:tr w:rsidR="00752511" w:rsidRPr="00752511" w14:paraId="4ECC7D97" w14:textId="77777777" w:rsidTr="00EC1AAB">
        <w:tc>
          <w:tcPr>
            <w:tcW w:w="3685" w:type="dxa"/>
          </w:tcPr>
          <w:p w14:paraId="63AE3FB4"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lastRenderedPageBreak/>
              <w:t>34</w:t>
            </w:r>
          </w:p>
        </w:tc>
        <w:tc>
          <w:tcPr>
            <w:tcW w:w="4531" w:type="dxa"/>
          </w:tcPr>
          <w:p w14:paraId="2ECECE48"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180</w:t>
            </w:r>
          </w:p>
        </w:tc>
      </w:tr>
      <w:tr w:rsidR="00752511" w:rsidRPr="00752511" w14:paraId="3EF6DF50" w14:textId="77777777" w:rsidTr="00EC1AAB">
        <w:tc>
          <w:tcPr>
            <w:tcW w:w="3685" w:type="dxa"/>
          </w:tcPr>
          <w:p w14:paraId="15FAF71B"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36</w:t>
            </w:r>
          </w:p>
        </w:tc>
        <w:tc>
          <w:tcPr>
            <w:tcW w:w="4531" w:type="dxa"/>
          </w:tcPr>
          <w:p w14:paraId="57E673D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188</w:t>
            </w:r>
          </w:p>
        </w:tc>
      </w:tr>
      <w:tr w:rsidR="00752511" w:rsidRPr="00752511" w14:paraId="2A492990" w14:textId="77777777" w:rsidTr="00EC1AAB">
        <w:tc>
          <w:tcPr>
            <w:tcW w:w="3685" w:type="dxa"/>
          </w:tcPr>
          <w:p w14:paraId="1FE1E298"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38</w:t>
            </w:r>
          </w:p>
        </w:tc>
        <w:tc>
          <w:tcPr>
            <w:tcW w:w="4531" w:type="dxa"/>
          </w:tcPr>
          <w:p w14:paraId="37BEB59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198</w:t>
            </w:r>
          </w:p>
        </w:tc>
      </w:tr>
      <w:tr w:rsidR="00752511" w:rsidRPr="00752511" w14:paraId="4DD0A502" w14:textId="77777777" w:rsidTr="00EC1AAB">
        <w:tc>
          <w:tcPr>
            <w:tcW w:w="3685" w:type="dxa"/>
          </w:tcPr>
          <w:p w14:paraId="53CC4CA2"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c>
          <w:tcPr>
            <w:tcW w:w="4531" w:type="dxa"/>
          </w:tcPr>
          <w:p w14:paraId="5FA4BC1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206</w:t>
            </w:r>
          </w:p>
        </w:tc>
      </w:tr>
      <w:tr w:rsidR="00752511" w:rsidRPr="00752511" w14:paraId="4F56D740" w14:textId="77777777" w:rsidTr="00EC1AAB">
        <w:tc>
          <w:tcPr>
            <w:tcW w:w="3685" w:type="dxa"/>
          </w:tcPr>
          <w:p w14:paraId="585711B8"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42</w:t>
            </w:r>
          </w:p>
        </w:tc>
        <w:tc>
          <w:tcPr>
            <w:tcW w:w="4531" w:type="dxa"/>
          </w:tcPr>
          <w:p w14:paraId="1F4FB170"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216</w:t>
            </w:r>
          </w:p>
        </w:tc>
      </w:tr>
      <w:tr w:rsidR="00752511" w:rsidRPr="00752511" w14:paraId="61B0DF8A" w14:textId="77777777" w:rsidTr="00EC1AAB">
        <w:tc>
          <w:tcPr>
            <w:tcW w:w="3685" w:type="dxa"/>
          </w:tcPr>
          <w:p w14:paraId="518C899E"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c>
          <w:tcPr>
            <w:tcW w:w="4531" w:type="dxa"/>
          </w:tcPr>
          <w:p w14:paraId="1788444C"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229</w:t>
            </w:r>
          </w:p>
        </w:tc>
      </w:tr>
      <w:tr w:rsidR="00752511" w:rsidRPr="00752511" w14:paraId="4CCDEA62" w14:textId="77777777" w:rsidTr="00EC1AAB">
        <w:tc>
          <w:tcPr>
            <w:tcW w:w="3685" w:type="dxa"/>
          </w:tcPr>
          <w:p w14:paraId="597C995B"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48</w:t>
            </w:r>
          </w:p>
        </w:tc>
        <w:tc>
          <w:tcPr>
            <w:tcW w:w="4531" w:type="dxa"/>
          </w:tcPr>
          <w:p w14:paraId="1C142B4D"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241</w:t>
            </w:r>
          </w:p>
        </w:tc>
      </w:tr>
      <w:tr w:rsidR="00752511" w:rsidRPr="00752511" w14:paraId="26A7A790" w14:textId="77777777" w:rsidTr="00EC1AAB">
        <w:tc>
          <w:tcPr>
            <w:tcW w:w="3685" w:type="dxa"/>
          </w:tcPr>
          <w:p w14:paraId="12A5A166"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50</w:t>
            </w:r>
          </w:p>
        </w:tc>
        <w:tc>
          <w:tcPr>
            <w:tcW w:w="4531" w:type="dxa"/>
          </w:tcPr>
          <w:p w14:paraId="772D79D4"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250</w:t>
            </w:r>
          </w:p>
        </w:tc>
      </w:tr>
      <w:tr w:rsidR="00752511" w:rsidRPr="00752511" w14:paraId="646A6FFC" w14:textId="77777777" w:rsidTr="00EC1AAB">
        <w:tc>
          <w:tcPr>
            <w:tcW w:w="3685" w:type="dxa"/>
          </w:tcPr>
          <w:p w14:paraId="08D4085F"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55</w:t>
            </w:r>
          </w:p>
        </w:tc>
        <w:tc>
          <w:tcPr>
            <w:tcW w:w="4531" w:type="dxa"/>
          </w:tcPr>
          <w:p w14:paraId="4951DBCF"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272</w:t>
            </w:r>
          </w:p>
        </w:tc>
      </w:tr>
      <w:tr w:rsidR="00752511" w:rsidRPr="00752511" w14:paraId="72375711" w14:textId="77777777" w:rsidTr="00EC1AAB">
        <w:tc>
          <w:tcPr>
            <w:tcW w:w="3685" w:type="dxa"/>
          </w:tcPr>
          <w:p w14:paraId="625703F1"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60</w:t>
            </w:r>
          </w:p>
        </w:tc>
        <w:tc>
          <w:tcPr>
            <w:tcW w:w="4531" w:type="dxa"/>
          </w:tcPr>
          <w:p w14:paraId="3F3F15E2"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284</w:t>
            </w:r>
          </w:p>
        </w:tc>
      </w:tr>
      <w:tr w:rsidR="00752511" w:rsidRPr="00752511" w14:paraId="16F04B1D" w14:textId="77777777" w:rsidTr="00EC1AAB">
        <w:tc>
          <w:tcPr>
            <w:tcW w:w="3685" w:type="dxa"/>
          </w:tcPr>
          <w:p w14:paraId="50140A75"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70</w:t>
            </w:r>
          </w:p>
        </w:tc>
        <w:tc>
          <w:tcPr>
            <w:tcW w:w="4531" w:type="dxa"/>
          </w:tcPr>
          <w:p w14:paraId="2BE1F7E8"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306</w:t>
            </w:r>
          </w:p>
        </w:tc>
      </w:tr>
      <w:tr w:rsidR="00752511" w:rsidRPr="00752511" w14:paraId="0E4D9B4B" w14:textId="77777777" w:rsidTr="00EC1AAB">
        <w:tc>
          <w:tcPr>
            <w:tcW w:w="3685" w:type="dxa"/>
          </w:tcPr>
          <w:p w14:paraId="1B7E441F"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80</w:t>
            </w:r>
          </w:p>
        </w:tc>
        <w:tc>
          <w:tcPr>
            <w:tcW w:w="4531" w:type="dxa"/>
          </w:tcPr>
          <w:p w14:paraId="56080FA9"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347</w:t>
            </w:r>
          </w:p>
        </w:tc>
      </w:tr>
      <w:tr w:rsidR="00752511" w:rsidRPr="00752511" w14:paraId="4AA78F64" w14:textId="77777777" w:rsidTr="00EC1AAB">
        <w:tc>
          <w:tcPr>
            <w:tcW w:w="3685" w:type="dxa"/>
          </w:tcPr>
          <w:p w14:paraId="524B3801"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100</w:t>
            </w:r>
          </w:p>
        </w:tc>
        <w:tc>
          <w:tcPr>
            <w:tcW w:w="4531" w:type="dxa"/>
          </w:tcPr>
          <w:p w14:paraId="2AB05B33"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420</w:t>
            </w:r>
          </w:p>
        </w:tc>
      </w:tr>
      <w:tr w:rsidR="00752511" w:rsidRPr="00752511" w14:paraId="776AE3E8" w14:textId="77777777" w:rsidTr="00EC1AAB">
        <w:tc>
          <w:tcPr>
            <w:tcW w:w="3685" w:type="dxa"/>
          </w:tcPr>
          <w:p w14:paraId="1934BD55"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110</w:t>
            </w:r>
          </w:p>
        </w:tc>
        <w:tc>
          <w:tcPr>
            <w:tcW w:w="4531" w:type="dxa"/>
          </w:tcPr>
          <w:p w14:paraId="17501CBB"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455</w:t>
            </w:r>
          </w:p>
        </w:tc>
      </w:tr>
      <w:tr w:rsidR="00752511" w:rsidRPr="00752511" w14:paraId="6E183A56" w14:textId="77777777" w:rsidTr="00EC1AAB">
        <w:tc>
          <w:tcPr>
            <w:tcW w:w="3685" w:type="dxa"/>
          </w:tcPr>
          <w:p w14:paraId="5AB6416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115</w:t>
            </w:r>
          </w:p>
        </w:tc>
        <w:tc>
          <w:tcPr>
            <w:tcW w:w="4531" w:type="dxa"/>
          </w:tcPr>
          <w:p w14:paraId="1CF7EBA7"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475</w:t>
            </w:r>
          </w:p>
        </w:tc>
      </w:tr>
    </w:tbl>
    <w:p w14:paraId="3282D8D3"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i/>
          <w:sz w:val="24"/>
          <w:szCs w:val="24"/>
          <w:lang w:val="bg-BG" w:eastAsia="en-US"/>
        </w:rPr>
      </w:pPr>
      <w:r w:rsidRPr="00752511">
        <w:rPr>
          <w:rFonts w:ascii="Times New Roman" w:eastAsiaTheme="minorHAnsi" w:hAnsi="Times New Roman" w:cs="Times New Roman"/>
          <w:i/>
          <w:sz w:val="24"/>
          <w:szCs w:val="24"/>
          <w:u w:val="single"/>
          <w:lang w:val="bg-BG" w:eastAsia="en-US"/>
        </w:rPr>
        <w:t>Забележка:</w:t>
      </w:r>
      <w:r w:rsidRPr="00752511">
        <w:rPr>
          <w:rFonts w:ascii="Times New Roman" w:eastAsiaTheme="minorHAnsi" w:hAnsi="Times New Roman" w:cs="Times New Roman"/>
          <w:i/>
          <w:sz w:val="24"/>
          <w:szCs w:val="24"/>
          <w:lang w:val="bg-BG" w:eastAsia="en-US"/>
        </w:rPr>
        <w:t xml:space="preserve"> При съставянето на Таблица 3.1 е взето предвид условието контрола да се извършва с миниатюрни </w:t>
      </w:r>
      <w:proofErr w:type="spellStart"/>
      <w:r w:rsidRPr="00752511">
        <w:rPr>
          <w:rFonts w:ascii="Times New Roman" w:eastAsiaTheme="minorHAnsi" w:hAnsi="Times New Roman" w:cs="Times New Roman"/>
          <w:i/>
          <w:sz w:val="24"/>
          <w:szCs w:val="24"/>
          <w:lang w:val="bg-BG" w:eastAsia="en-US"/>
        </w:rPr>
        <w:t>осезатели</w:t>
      </w:r>
      <w:proofErr w:type="spellEnd"/>
      <w:r w:rsidRPr="00752511">
        <w:rPr>
          <w:rFonts w:ascii="Times New Roman" w:eastAsiaTheme="minorHAnsi" w:hAnsi="Times New Roman" w:cs="Times New Roman"/>
          <w:i/>
          <w:sz w:val="24"/>
          <w:szCs w:val="24"/>
          <w:lang w:val="bg-BG" w:eastAsia="en-US"/>
        </w:rPr>
        <w:t xml:space="preserve"> от типа MWB, което отговаря на най-често прилаганата практика. Стойностите в таблицата са в зависимост от </w:t>
      </w:r>
      <w:proofErr w:type="spellStart"/>
      <w:r w:rsidRPr="00752511">
        <w:rPr>
          <w:rFonts w:ascii="Times New Roman" w:eastAsiaTheme="minorHAnsi" w:hAnsi="Times New Roman" w:cs="Times New Roman"/>
          <w:i/>
          <w:sz w:val="24"/>
          <w:szCs w:val="24"/>
          <w:lang w:val="bg-BG" w:eastAsia="en-US"/>
        </w:rPr>
        <w:t>осезателя</w:t>
      </w:r>
      <w:proofErr w:type="spellEnd"/>
      <w:r w:rsidRPr="00752511">
        <w:rPr>
          <w:rFonts w:ascii="Times New Roman" w:eastAsiaTheme="minorHAnsi" w:hAnsi="Times New Roman" w:cs="Times New Roman"/>
          <w:i/>
          <w:sz w:val="24"/>
          <w:szCs w:val="24"/>
          <w:lang w:val="bg-BG" w:eastAsia="en-US"/>
        </w:rPr>
        <w:t xml:space="preserve"> с най-голям входящия ъгъл, изискван от стандарта за контрол на заварено съединение с дадена дебелина. При употребата на осезател от типа WB, размера на зоната за сканиране ще се увеличи с по 30 mm от всяка страна.</w:t>
      </w:r>
    </w:p>
    <w:p w14:paraId="60C4D990" w14:textId="77777777" w:rsidR="00752511" w:rsidRPr="00752511" w:rsidRDefault="00752511" w:rsidP="00752511">
      <w:pPr>
        <w:tabs>
          <w:tab w:val="clear" w:pos="9000"/>
        </w:tabs>
        <w:spacing w:after="200" w:line="360" w:lineRule="auto"/>
        <w:ind w:left="0"/>
        <w:rPr>
          <w:rFonts w:ascii="Times New Roman" w:eastAsiaTheme="minorHAnsi" w:hAnsi="Times New Roman" w:cs="Times New Roman"/>
          <w:b/>
          <w:sz w:val="24"/>
          <w:szCs w:val="24"/>
          <w:u w:val="single"/>
          <w:lang w:val="bg-BG" w:eastAsia="en-US"/>
        </w:rPr>
      </w:pPr>
      <w:r w:rsidRPr="00752511">
        <w:rPr>
          <w:rFonts w:ascii="Times New Roman" w:eastAsiaTheme="minorHAnsi" w:hAnsi="Times New Roman" w:cs="Times New Roman"/>
          <w:b/>
          <w:sz w:val="24"/>
          <w:szCs w:val="24"/>
          <w:u w:val="single"/>
          <w:lang w:val="bg-BG" w:eastAsia="en-US"/>
        </w:rPr>
        <w:t>Магнитно-</w:t>
      </w:r>
      <w:proofErr w:type="spellStart"/>
      <w:r w:rsidRPr="00752511">
        <w:rPr>
          <w:rFonts w:ascii="Times New Roman" w:eastAsiaTheme="minorHAnsi" w:hAnsi="Times New Roman" w:cs="Times New Roman"/>
          <w:b/>
          <w:sz w:val="24"/>
          <w:szCs w:val="24"/>
          <w:u w:val="single"/>
          <w:lang w:val="bg-BG" w:eastAsia="en-US"/>
        </w:rPr>
        <w:t>прахов</w:t>
      </w:r>
      <w:proofErr w:type="spellEnd"/>
      <w:r w:rsidRPr="00752511">
        <w:rPr>
          <w:rFonts w:ascii="Times New Roman" w:eastAsiaTheme="minorHAnsi" w:hAnsi="Times New Roman" w:cs="Times New Roman"/>
          <w:b/>
          <w:sz w:val="24"/>
          <w:szCs w:val="24"/>
          <w:u w:val="single"/>
          <w:lang w:eastAsia="en-US"/>
        </w:rPr>
        <w:t xml:space="preserve"> (MT)</w:t>
      </w:r>
      <w:r w:rsidRPr="00752511">
        <w:rPr>
          <w:rFonts w:ascii="Times New Roman" w:eastAsiaTheme="minorHAnsi" w:hAnsi="Times New Roman" w:cs="Times New Roman"/>
          <w:b/>
          <w:sz w:val="24"/>
          <w:szCs w:val="24"/>
          <w:u w:val="single"/>
          <w:lang w:val="bg-BG" w:eastAsia="en-US"/>
        </w:rPr>
        <w:t xml:space="preserve"> съгласно БДС EN ISO 17638</w:t>
      </w:r>
    </w:p>
    <w:p w14:paraId="7ADB4B04" w14:textId="77777777" w:rsidR="00752511" w:rsidRPr="00752511" w:rsidRDefault="00752511" w:rsidP="003D447B">
      <w:pPr>
        <w:numPr>
          <w:ilvl w:val="0"/>
          <w:numId w:val="11"/>
        </w:numPr>
        <w:tabs>
          <w:tab w:val="clear" w:pos="9000"/>
        </w:tabs>
        <w:spacing w:after="200" w:line="360" w:lineRule="auto"/>
        <w:ind w:left="0" w:hanging="1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Достъпност </w:t>
      </w:r>
    </w:p>
    <w:p w14:paraId="49D9D343"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При магнитно-</w:t>
      </w:r>
      <w:proofErr w:type="spellStart"/>
      <w:r w:rsidRPr="00752511">
        <w:rPr>
          <w:rFonts w:ascii="Times New Roman" w:eastAsiaTheme="minorHAnsi" w:hAnsi="Times New Roman" w:cs="Times New Roman"/>
          <w:sz w:val="24"/>
          <w:szCs w:val="24"/>
          <w:lang w:val="bg-BG" w:eastAsia="en-US"/>
        </w:rPr>
        <w:t>прахов</w:t>
      </w:r>
      <w:proofErr w:type="spellEnd"/>
      <w:r w:rsidRPr="00752511">
        <w:rPr>
          <w:rFonts w:ascii="Times New Roman" w:eastAsiaTheme="minorHAnsi" w:hAnsi="Times New Roman" w:cs="Times New Roman"/>
          <w:sz w:val="24"/>
          <w:szCs w:val="24"/>
          <w:lang w:val="bg-BG" w:eastAsia="en-US"/>
        </w:rPr>
        <w:t xml:space="preserve"> контрол, за да се приеме, че един обект е достъпен, около него трябва да се осигури пространство, даващо възможност на дефектоскописта да работи с </w:t>
      </w:r>
      <w:r w:rsidRPr="00752511">
        <w:rPr>
          <w:rFonts w:ascii="Times New Roman" w:eastAsiaTheme="minorHAnsi" w:hAnsi="Times New Roman" w:cs="Times New Roman"/>
          <w:sz w:val="24"/>
          <w:szCs w:val="24"/>
          <w:lang w:val="bg-BG" w:eastAsia="en-US"/>
        </w:rPr>
        <w:lastRenderedPageBreak/>
        <w:t>възможно най-малки пространствени ограничения и максимална концентрация. Трябва да има свободен достъп до всяка отделна зона, която ще бъде контролирана. На работните места, където се извършва магнитно-</w:t>
      </w:r>
      <w:proofErr w:type="spellStart"/>
      <w:r w:rsidRPr="00752511">
        <w:rPr>
          <w:rFonts w:ascii="Times New Roman" w:eastAsiaTheme="minorHAnsi" w:hAnsi="Times New Roman" w:cs="Times New Roman"/>
          <w:sz w:val="24"/>
          <w:szCs w:val="24"/>
          <w:lang w:val="bg-BG" w:eastAsia="en-US"/>
        </w:rPr>
        <w:t>прахов</w:t>
      </w:r>
      <w:proofErr w:type="spellEnd"/>
      <w:r w:rsidRPr="00752511">
        <w:rPr>
          <w:rFonts w:ascii="Times New Roman" w:eastAsiaTheme="minorHAnsi" w:hAnsi="Times New Roman" w:cs="Times New Roman"/>
          <w:sz w:val="24"/>
          <w:szCs w:val="24"/>
          <w:lang w:val="bg-BG" w:eastAsia="en-US"/>
        </w:rPr>
        <w:t xml:space="preserve"> контрол, трябва да се намалят до минимум отвличащите вниманието фактори (силен шум, насрещна светлина, висока температура, течение и др.). Изследването на повърхнините за дефекти трябва да се извършва на разсеяна дневна или изкуствена бяла светлина без наличност на </w:t>
      </w:r>
      <w:proofErr w:type="spellStart"/>
      <w:r w:rsidRPr="00752511">
        <w:rPr>
          <w:rFonts w:ascii="Times New Roman" w:eastAsiaTheme="minorHAnsi" w:hAnsi="Times New Roman" w:cs="Times New Roman"/>
          <w:sz w:val="24"/>
          <w:szCs w:val="24"/>
          <w:lang w:val="bg-BG" w:eastAsia="en-US"/>
        </w:rPr>
        <w:t>стробоскопичен</w:t>
      </w:r>
      <w:proofErr w:type="spellEnd"/>
      <w:r w:rsidRPr="00752511">
        <w:rPr>
          <w:rFonts w:ascii="Times New Roman" w:eastAsiaTheme="minorHAnsi" w:hAnsi="Times New Roman" w:cs="Times New Roman"/>
          <w:sz w:val="24"/>
          <w:szCs w:val="24"/>
          <w:lang w:val="bg-BG" w:eastAsia="en-US"/>
        </w:rPr>
        <w:t xml:space="preserve"> ефект.</w:t>
      </w:r>
    </w:p>
    <w:p w14:paraId="448A8017"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Магнитно-</w:t>
      </w:r>
      <w:proofErr w:type="spellStart"/>
      <w:r w:rsidRPr="00752511">
        <w:rPr>
          <w:rFonts w:ascii="Times New Roman" w:eastAsiaTheme="minorHAnsi" w:hAnsi="Times New Roman" w:cs="Times New Roman"/>
          <w:sz w:val="24"/>
          <w:szCs w:val="24"/>
          <w:lang w:val="bg-BG" w:eastAsia="en-US"/>
        </w:rPr>
        <w:t>праховия</w:t>
      </w:r>
      <w:proofErr w:type="spellEnd"/>
      <w:r w:rsidRPr="00752511">
        <w:rPr>
          <w:rFonts w:ascii="Times New Roman" w:eastAsiaTheme="minorHAnsi" w:hAnsi="Times New Roman" w:cs="Times New Roman"/>
          <w:sz w:val="24"/>
          <w:szCs w:val="24"/>
          <w:lang w:val="bg-BG" w:eastAsia="en-US"/>
        </w:rPr>
        <w:t xml:space="preserve"> контрол се извършва само на феромагнитни материали (материали с магнитен момент, различен от нула при отсъствие на външно магнитно поле).</w:t>
      </w:r>
    </w:p>
    <w:p w14:paraId="1060C887" w14:textId="77777777" w:rsidR="00752511" w:rsidRPr="00752511" w:rsidRDefault="00752511" w:rsidP="003D447B">
      <w:pPr>
        <w:numPr>
          <w:ilvl w:val="0"/>
          <w:numId w:val="11"/>
        </w:numPr>
        <w:tabs>
          <w:tab w:val="clear" w:pos="9000"/>
        </w:tabs>
        <w:spacing w:after="200" w:line="360" w:lineRule="auto"/>
        <w:ind w:left="0" w:hanging="1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Подготовка </w:t>
      </w:r>
    </w:p>
    <w:p w14:paraId="6BF9922C"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Контролираните повърхнини трябва да бъдат свободни от люспи, свързана и несвързана окалина, мазнини, грес , заваръчни пръски, следи от механична обработка, мръсотия, свързани и несвързани лаково-бояджийски покрития и всякаква друга чужда материя, която може да повлияе върху чувствителността на метода за контрол. Като цяло, задоволителни резултати могат да бъдат постигнати при състояние на повърхността след заваряване, след валцоване, след отливане и след щамповане. Може да се окаже необходимо да е подобри състоянието на повърхността на обекта за контрол, например посредством шкурка или чрез локално шлифоване, за да се осигури точно интерпретиране на индикациите. Всякакво почистване или повърхностна обработка не трябва да бъде вредна за материала или за магнитната суспензия.</w:t>
      </w:r>
    </w:p>
    <w:p w14:paraId="6069857D"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Широчина на зоната от всяка една страна на заваръчния шев, подлежаща на подготовка за магнитно-</w:t>
      </w:r>
      <w:proofErr w:type="spellStart"/>
      <w:r w:rsidRPr="00752511">
        <w:rPr>
          <w:rFonts w:ascii="Times New Roman" w:eastAsiaTheme="minorHAnsi" w:hAnsi="Times New Roman" w:cs="Times New Roman"/>
          <w:sz w:val="24"/>
          <w:szCs w:val="24"/>
          <w:lang w:val="bg-BG" w:eastAsia="en-US"/>
        </w:rPr>
        <w:t>прахов</w:t>
      </w:r>
      <w:proofErr w:type="spellEnd"/>
      <w:r w:rsidRPr="00752511">
        <w:rPr>
          <w:rFonts w:ascii="Times New Roman" w:eastAsiaTheme="minorHAnsi" w:hAnsi="Times New Roman" w:cs="Times New Roman"/>
          <w:sz w:val="24"/>
          <w:szCs w:val="24"/>
          <w:lang w:val="bg-BG" w:eastAsia="en-US"/>
        </w:rPr>
        <w:t xml:space="preserve"> или капилярен контрол (измерено от центъра на шева) е съгласно таблица 2. </w:t>
      </w:r>
    </w:p>
    <w:p w14:paraId="4B32EEA4"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b/>
          <w:sz w:val="24"/>
          <w:szCs w:val="24"/>
          <w:u w:val="single"/>
          <w:lang w:val="bg-BG" w:eastAsia="en-US"/>
        </w:rPr>
      </w:pPr>
      <w:r w:rsidRPr="00752511">
        <w:rPr>
          <w:rFonts w:ascii="Times New Roman" w:eastAsiaTheme="minorHAnsi" w:hAnsi="Times New Roman" w:cs="Times New Roman"/>
          <w:b/>
          <w:sz w:val="24"/>
          <w:szCs w:val="24"/>
          <w:u w:val="single"/>
          <w:lang w:val="bg-BG" w:eastAsia="en-US"/>
        </w:rPr>
        <w:t>Контрол с проникващи течности (</w:t>
      </w:r>
      <w:r w:rsidRPr="00752511">
        <w:rPr>
          <w:rFonts w:ascii="Times New Roman" w:eastAsiaTheme="minorHAnsi" w:hAnsi="Times New Roman" w:cs="Times New Roman"/>
          <w:b/>
          <w:sz w:val="24"/>
          <w:szCs w:val="24"/>
          <w:u w:val="single"/>
          <w:lang w:eastAsia="en-US"/>
        </w:rPr>
        <w:t>PT)</w:t>
      </w:r>
      <w:r w:rsidRPr="00752511">
        <w:rPr>
          <w:rFonts w:ascii="Times New Roman" w:eastAsiaTheme="minorHAnsi" w:hAnsi="Times New Roman" w:cs="Times New Roman"/>
          <w:b/>
          <w:sz w:val="24"/>
          <w:szCs w:val="24"/>
          <w:u w:val="single"/>
          <w:lang w:val="bg-BG" w:eastAsia="en-US"/>
        </w:rPr>
        <w:t xml:space="preserve"> съгласно БДС ЕN 571-1 и БДС EN ISO 3452-1</w:t>
      </w:r>
    </w:p>
    <w:p w14:paraId="7BF9E86F" w14:textId="77777777" w:rsidR="00752511" w:rsidRPr="00752511" w:rsidRDefault="00752511" w:rsidP="003D447B">
      <w:pPr>
        <w:numPr>
          <w:ilvl w:val="0"/>
          <w:numId w:val="11"/>
        </w:numPr>
        <w:tabs>
          <w:tab w:val="clear" w:pos="9000"/>
        </w:tabs>
        <w:spacing w:after="200" w:line="360" w:lineRule="auto"/>
        <w:ind w:left="0" w:hanging="1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Достъпност</w:t>
      </w:r>
    </w:p>
    <w:p w14:paraId="3D56E8E1"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За да се приеме, че един обект е достъпен, около него трябва да се осигури пространство, даващо възможност на дефектоскописта да работи с възможно най-малки пространствени ограничения и максимална концентрация. Трябва да има свободен достъп до всяка отделна зона, която ще бъде контролирана. На работните места, където се извършва контрол с проникващи течности, трябва да се намалят до минимум отвличащите вниманието фактори (силен шум, насрещна светлина, висока температура, течение и др.). Изследването </w:t>
      </w:r>
      <w:r w:rsidRPr="00752511">
        <w:rPr>
          <w:rFonts w:ascii="Times New Roman" w:eastAsiaTheme="minorHAnsi" w:hAnsi="Times New Roman" w:cs="Times New Roman"/>
          <w:sz w:val="24"/>
          <w:szCs w:val="24"/>
          <w:lang w:val="bg-BG" w:eastAsia="en-US"/>
        </w:rPr>
        <w:lastRenderedPageBreak/>
        <w:t xml:space="preserve">на повърхнините за дефекти трябва да се извършва на разсеяна дневна или изкуствена бяла светлина без наличност на </w:t>
      </w:r>
      <w:proofErr w:type="spellStart"/>
      <w:r w:rsidRPr="00752511">
        <w:rPr>
          <w:rFonts w:ascii="Times New Roman" w:eastAsiaTheme="minorHAnsi" w:hAnsi="Times New Roman" w:cs="Times New Roman"/>
          <w:sz w:val="24"/>
          <w:szCs w:val="24"/>
          <w:lang w:val="bg-BG" w:eastAsia="en-US"/>
        </w:rPr>
        <w:t>стробоскопичен</w:t>
      </w:r>
      <w:proofErr w:type="spellEnd"/>
      <w:r w:rsidRPr="00752511">
        <w:rPr>
          <w:rFonts w:ascii="Times New Roman" w:eastAsiaTheme="minorHAnsi" w:hAnsi="Times New Roman" w:cs="Times New Roman"/>
          <w:sz w:val="24"/>
          <w:szCs w:val="24"/>
          <w:lang w:val="bg-BG" w:eastAsia="en-US"/>
        </w:rPr>
        <w:t xml:space="preserve"> ефект.</w:t>
      </w:r>
    </w:p>
    <w:p w14:paraId="4A30D1A2" w14:textId="77777777" w:rsidR="00752511" w:rsidRPr="00752511" w:rsidRDefault="00752511" w:rsidP="003D447B">
      <w:pPr>
        <w:numPr>
          <w:ilvl w:val="0"/>
          <w:numId w:val="11"/>
        </w:numPr>
        <w:tabs>
          <w:tab w:val="clear" w:pos="9000"/>
        </w:tabs>
        <w:spacing w:after="200" w:line="360" w:lineRule="auto"/>
        <w:ind w:left="0" w:hanging="10"/>
        <w:contextualSpacing/>
        <w:jc w:val="lef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Подготовка </w:t>
      </w:r>
    </w:p>
    <w:p w14:paraId="4DE72225"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 xml:space="preserve">Като цяло, задоволителни резултати могат да бъдат постигнати при състояние на повърхността след заваряване, след валцоване, след отливане и след щамповане. Може да се окаже необходимо да се подобри състоянието на повърхността на обекта за контрол, например посредством шкурка или чрез локално шлифоване, за да се осигури точно интерпретиране на индикациите. Преди всяко изпитване с проникващи течности, повърхнините от обекта за контрол, които ще бъдат подложени на изпитване и всичките им съседни зони с размер не по-малък от 25 mm трябва да бъдат сухи и свободни от мръсотия, мазнини, мъхове, люспи, свързана и несвързана окалина, заваръчен </w:t>
      </w:r>
      <w:proofErr w:type="spellStart"/>
      <w:r w:rsidRPr="00752511">
        <w:rPr>
          <w:rFonts w:ascii="Times New Roman" w:eastAsiaTheme="minorHAnsi" w:hAnsi="Times New Roman" w:cs="Times New Roman"/>
          <w:sz w:val="24"/>
          <w:szCs w:val="24"/>
          <w:lang w:val="bg-BG" w:eastAsia="en-US"/>
        </w:rPr>
        <w:t>флюс</w:t>
      </w:r>
      <w:proofErr w:type="spellEnd"/>
      <w:r w:rsidRPr="00752511">
        <w:rPr>
          <w:rFonts w:ascii="Times New Roman" w:eastAsiaTheme="minorHAnsi" w:hAnsi="Times New Roman" w:cs="Times New Roman"/>
          <w:sz w:val="24"/>
          <w:szCs w:val="24"/>
          <w:lang w:val="bg-BG" w:eastAsia="en-US"/>
        </w:rPr>
        <w:t xml:space="preserve"> или шлака, заваръчни пръски, лаково-бояджийски покрития и други чужди материи, които биха могли да прикрият повърхностното разкритие на несъвършенствата или по някакъв друг начин да възпрепятстват изпитването. Типични почистващи агенти, които могат да бъдат използвани за почистване са миещи препарати, органични разтворители, почистващи налепи разтвори и препарати за премахване на боя. Методи за обезмасляване и ултразвуково почистване също могат да бъдат използвани. </w:t>
      </w:r>
    </w:p>
    <w:p w14:paraId="3715CDAB"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Широчина на зоната от всяка една страна на заваръчния шев, подлежаща на подготовка за магнитно-</w:t>
      </w:r>
      <w:proofErr w:type="spellStart"/>
      <w:r w:rsidRPr="00752511">
        <w:rPr>
          <w:rFonts w:ascii="Times New Roman" w:eastAsiaTheme="minorHAnsi" w:hAnsi="Times New Roman" w:cs="Times New Roman"/>
          <w:sz w:val="24"/>
          <w:szCs w:val="24"/>
          <w:lang w:val="bg-BG" w:eastAsia="en-US"/>
        </w:rPr>
        <w:t>прахов</w:t>
      </w:r>
      <w:proofErr w:type="spellEnd"/>
      <w:r w:rsidRPr="00752511">
        <w:rPr>
          <w:rFonts w:ascii="Times New Roman" w:eastAsiaTheme="minorHAnsi" w:hAnsi="Times New Roman" w:cs="Times New Roman"/>
          <w:sz w:val="24"/>
          <w:szCs w:val="24"/>
          <w:lang w:val="bg-BG" w:eastAsia="en-US"/>
        </w:rPr>
        <w:t xml:space="preserve"> или капилярен контрол (измерено от центъра на шева) е съгласно таблица 2. </w:t>
      </w:r>
    </w:p>
    <w:p w14:paraId="5A7FE5FF" w14:textId="6D6BF711" w:rsidR="00752511" w:rsidRPr="00752511" w:rsidRDefault="00752511" w:rsidP="00752511">
      <w:pPr>
        <w:tabs>
          <w:tab w:val="clear" w:pos="9000"/>
        </w:tabs>
        <w:spacing w:after="200" w:line="360" w:lineRule="auto"/>
        <w:ind w:left="0" w:firstLine="708"/>
        <w:jc w:val="right"/>
        <w:rPr>
          <w:rFonts w:ascii="Times New Roman" w:eastAsiaTheme="minorHAnsi" w:hAnsi="Times New Roman" w:cs="Times New Roman"/>
          <w:sz w:val="24"/>
          <w:szCs w:val="24"/>
          <w:lang w:val="bg-BG" w:eastAsia="en-US"/>
        </w:rPr>
      </w:pPr>
      <w:r w:rsidRPr="00752511">
        <w:rPr>
          <w:rFonts w:ascii="Times New Roman" w:eastAsiaTheme="minorHAnsi" w:hAnsi="Times New Roman" w:cs="Times New Roman"/>
          <w:sz w:val="24"/>
          <w:szCs w:val="24"/>
          <w:lang w:val="bg-BG" w:eastAsia="en-US"/>
        </w:rPr>
        <w:t>Таблица 2</w:t>
      </w:r>
    </w:p>
    <w:tbl>
      <w:tblPr>
        <w:tblStyle w:val="TableGrid5"/>
        <w:tblW w:w="0" w:type="auto"/>
        <w:tblLook w:val="04A0" w:firstRow="1" w:lastRow="0" w:firstColumn="1" w:lastColumn="0" w:noHBand="0" w:noVBand="1"/>
      </w:tblPr>
      <w:tblGrid>
        <w:gridCol w:w="4531"/>
        <w:gridCol w:w="4531"/>
      </w:tblGrid>
      <w:tr w:rsidR="00752511" w:rsidRPr="00752511" w14:paraId="1EACF754" w14:textId="77777777" w:rsidTr="009700F7">
        <w:tc>
          <w:tcPr>
            <w:tcW w:w="4531" w:type="dxa"/>
          </w:tcPr>
          <w:p w14:paraId="77A74F69"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b/>
                <w:sz w:val="24"/>
                <w:szCs w:val="24"/>
                <w:lang w:eastAsia="en-US"/>
              </w:rPr>
            </w:pPr>
            <w:r w:rsidRPr="00752511">
              <w:rPr>
                <w:rFonts w:ascii="Times New Roman" w:eastAsiaTheme="minorHAnsi" w:hAnsi="Times New Roman" w:cs="Times New Roman"/>
                <w:b/>
                <w:sz w:val="24"/>
                <w:szCs w:val="24"/>
                <w:lang w:eastAsia="en-US"/>
              </w:rPr>
              <w:t>Номинални размери на завареното съединение [mm]</w:t>
            </w:r>
          </w:p>
        </w:tc>
        <w:tc>
          <w:tcPr>
            <w:tcW w:w="4531" w:type="dxa"/>
          </w:tcPr>
          <w:p w14:paraId="689E5EEF" w14:textId="77777777" w:rsidR="00752511" w:rsidRPr="00752511" w:rsidRDefault="00752511" w:rsidP="00752511">
            <w:pPr>
              <w:tabs>
                <w:tab w:val="clear" w:pos="9000"/>
              </w:tabs>
              <w:spacing w:after="200" w:line="360" w:lineRule="auto"/>
              <w:ind w:left="0"/>
              <w:jc w:val="center"/>
              <w:rPr>
                <w:rFonts w:ascii="Times New Roman" w:eastAsiaTheme="minorHAnsi" w:hAnsi="Times New Roman" w:cs="Times New Roman"/>
                <w:b/>
                <w:sz w:val="24"/>
                <w:szCs w:val="24"/>
                <w:lang w:eastAsia="en-US"/>
              </w:rPr>
            </w:pPr>
            <w:r w:rsidRPr="00752511">
              <w:rPr>
                <w:rFonts w:ascii="Times New Roman" w:eastAsiaTheme="minorHAnsi" w:hAnsi="Times New Roman" w:cs="Times New Roman"/>
                <w:b/>
                <w:sz w:val="24"/>
                <w:szCs w:val="24"/>
                <w:lang w:eastAsia="en-US"/>
              </w:rPr>
              <w:t>Широчина на зоната от всяка една страна на заваръчния шев, подлежаща на подготовка за магнитно-</w:t>
            </w:r>
            <w:proofErr w:type="spellStart"/>
            <w:r w:rsidRPr="00752511">
              <w:rPr>
                <w:rFonts w:ascii="Times New Roman" w:eastAsiaTheme="minorHAnsi" w:hAnsi="Times New Roman" w:cs="Times New Roman"/>
                <w:b/>
                <w:sz w:val="24"/>
                <w:szCs w:val="24"/>
                <w:lang w:eastAsia="en-US"/>
              </w:rPr>
              <w:t>прахов</w:t>
            </w:r>
            <w:proofErr w:type="spellEnd"/>
            <w:r w:rsidRPr="00752511">
              <w:rPr>
                <w:rFonts w:ascii="Times New Roman" w:eastAsiaTheme="minorHAnsi" w:hAnsi="Times New Roman" w:cs="Times New Roman"/>
                <w:b/>
                <w:sz w:val="24"/>
                <w:szCs w:val="24"/>
                <w:lang w:eastAsia="en-US"/>
              </w:rPr>
              <w:t xml:space="preserve"> и капилярен контрол (измерено от центъра на шева) [mm]</w:t>
            </w:r>
          </w:p>
        </w:tc>
      </w:tr>
      <w:tr w:rsidR="00752511" w:rsidRPr="00752511" w14:paraId="0C81C7A0" w14:textId="77777777" w:rsidTr="009700F7">
        <w:tc>
          <w:tcPr>
            <w:tcW w:w="4531" w:type="dxa"/>
          </w:tcPr>
          <w:p w14:paraId="6C9918B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21,3×4,5</w:t>
            </w:r>
          </w:p>
        </w:tc>
        <w:tc>
          <w:tcPr>
            <w:tcW w:w="4531" w:type="dxa"/>
          </w:tcPr>
          <w:p w14:paraId="485553E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0DAF28C1" w14:textId="77777777" w:rsidTr="009700F7">
        <w:tc>
          <w:tcPr>
            <w:tcW w:w="4531" w:type="dxa"/>
          </w:tcPr>
          <w:p w14:paraId="69D409C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22×4</w:t>
            </w:r>
          </w:p>
        </w:tc>
        <w:tc>
          <w:tcPr>
            <w:tcW w:w="4531" w:type="dxa"/>
          </w:tcPr>
          <w:p w14:paraId="0687400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57500D26" w14:textId="77777777" w:rsidTr="009700F7">
        <w:tc>
          <w:tcPr>
            <w:tcW w:w="4531" w:type="dxa"/>
          </w:tcPr>
          <w:p w14:paraId="13BB250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26,9×6,3</w:t>
            </w:r>
          </w:p>
        </w:tc>
        <w:tc>
          <w:tcPr>
            <w:tcW w:w="4531" w:type="dxa"/>
          </w:tcPr>
          <w:p w14:paraId="0D88E1E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34BF9CFB" w14:textId="77777777" w:rsidTr="009700F7">
        <w:tc>
          <w:tcPr>
            <w:tcW w:w="4531" w:type="dxa"/>
          </w:tcPr>
          <w:p w14:paraId="351552A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27×4</w:t>
            </w:r>
          </w:p>
        </w:tc>
        <w:tc>
          <w:tcPr>
            <w:tcW w:w="4531" w:type="dxa"/>
          </w:tcPr>
          <w:p w14:paraId="0E10C76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104E8D44" w14:textId="77777777" w:rsidTr="009700F7">
        <w:tc>
          <w:tcPr>
            <w:tcW w:w="4531" w:type="dxa"/>
          </w:tcPr>
          <w:p w14:paraId="35F610B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lastRenderedPageBreak/>
              <w:t>∅</w:t>
            </w:r>
            <w:r w:rsidRPr="00752511">
              <w:rPr>
                <w:rFonts w:ascii="Times New Roman" w:eastAsiaTheme="minorHAnsi" w:hAnsi="Times New Roman" w:cs="Times New Roman"/>
                <w:sz w:val="24"/>
                <w:szCs w:val="24"/>
                <w:lang w:eastAsia="en-US"/>
              </w:rPr>
              <w:t>32×4</w:t>
            </w:r>
          </w:p>
        </w:tc>
        <w:tc>
          <w:tcPr>
            <w:tcW w:w="4531" w:type="dxa"/>
          </w:tcPr>
          <w:p w14:paraId="3BED0E6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668F0463" w14:textId="77777777" w:rsidTr="009700F7">
        <w:tc>
          <w:tcPr>
            <w:tcW w:w="4531" w:type="dxa"/>
          </w:tcPr>
          <w:p w14:paraId="308E293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33,7×4,5</w:t>
            </w:r>
          </w:p>
        </w:tc>
        <w:tc>
          <w:tcPr>
            <w:tcW w:w="4531" w:type="dxa"/>
          </w:tcPr>
          <w:p w14:paraId="58D10A8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39EED487" w14:textId="77777777" w:rsidTr="009700F7">
        <w:tc>
          <w:tcPr>
            <w:tcW w:w="4531" w:type="dxa"/>
          </w:tcPr>
          <w:p w14:paraId="17A82E2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36×7</w:t>
            </w:r>
          </w:p>
        </w:tc>
        <w:tc>
          <w:tcPr>
            <w:tcW w:w="4531" w:type="dxa"/>
          </w:tcPr>
          <w:p w14:paraId="29FF15A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697473CD" w14:textId="77777777" w:rsidTr="009700F7">
        <w:tc>
          <w:tcPr>
            <w:tcW w:w="4531" w:type="dxa"/>
          </w:tcPr>
          <w:p w14:paraId="1A5C1A9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38×4</w:t>
            </w:r>
          </w:p>
        </w:tc>
        <w:tc>
          <w:tcPr>
            <w:tcW w:w="4531" w:type="dxa"/>
          </w:tcPr>
          <w:p w14:paraId="5A7584C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33B0F915" w14:textId="77777777" w:rsidTr="009700F7">
        <w:tc>
          <w:tcPr>
            <w:tcW w:w="4531" w:type="dxa"/>
          </w:tcPr>
          <w:p w14:paraId="338B7CA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42×4</w:t>
            </w:r>
          </w:p>
        </w:tc>
        <w:tc>
          <w:tcPr>
            <w:tcW w:w="4531" w:type="dxa"/>
          </w:tcPr>
          <w:p w14:paraId="093AE6B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6BDFBFE8" w14:textId="77777777" w:rsidTr="009700F7">
        <w:tc>
          <w:tcPr>
            <w:tcW w:w="4531" w:type="dxa"/>
          </w:tcPr>
          <w:p w14:paraId="275059D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42,4×8,8</w:t>
            </w:r>
          </w:p>
        </w:tc>
        <w:tc>
          <w:tcPr>
            <w:tcW w:w="4531" w:type="dxa"/>
          </w:tcPr>
          <w:p w14:paraId="50947F2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14240030" w14:textId="77777777" w:rsidTr="009700F7">
        <w:tc>
          <w:tcPr>
            <w:tcW w:w="4531" w:type="dxa"/>
          </w:tcPr>
          <w:p w14:paraId="01D209F7"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45×5</w:t>
            </w:r>
          </w:p>
        </w:tc>
        <w:tc>
          <w:tcPr>
            <w:tcW w:w="4531" w:type="dxa"/>
          </w:tcPr>
          <w:p w14:paraId="71D504B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7A26D75B" w14:textId="77777777" w:rsidTr="009700F7">
        <w:tc>
          <w:tcPr>
            <w:tcW w:w="4531" w:type="dxa"/>
          </w:tcPr>
          <w:p w14:paraId="4427F21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45×7</w:t>
            </w:r>
          </w:p>
        </w:tc>
        <w:tc>
          <w:tcPr>
            <w:tcW w:w="4531" w:type="dxa"/>
          </w:tcPr>
          <w:p w14:paraId="4B7F9FE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09C0B92D" w14:textId="77777777" w:rsidTr="009700F7">
        <w:tc>
          <w:tcPr>
            <w:tcW w:w="4531" w:type="dxa"/>
          </w:tcPr>
          <w:p w14:paraId="3F20A7D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48×3,5</w:t>
            </w:r>
          </w:p>
        </w:tc>
        <w:tc>
          <w:tcPr>
            <w:tcW w:w="4531" w:type="dxa"/>
          </w:tcPr>
          <w:p w14:paraId="62D468A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1F7F2802" w14:textId="77777777" w:rsidTr="009700F7">
        <w:tc>
          <w:tcPr>
            <w:tcW w:w="4531" w:type="dxa"/>
          </w:tcPr>
          <w:p w14:paraId="418C9E4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48×5</w:t>
            </w:r>
          </w:p>
        </w:tc>
        <w:tc>
          <w:tcPr>
            <w:tcW w:w="4531" w:type="dxa"/>
          </w:tcPr>
          <w:p w14:paraId="4AA10D1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0FF58F17" w14:textId="77777777" w:rsidTr="009700F7">
        <w:tc>
          <w:tcPr>
            <w:tcW w:w="4531" w:type="dxa"/>
          </w:tcPr>
          <w:p w14:paraId="6C2E9E9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50×5</w:t>
            </w:r>
          </w:p>
        </w:tc>
        <w:tc>
          <w:tcPr>
            <w:tcW w:w="4531" w:type="dxa"/>
          </w:tcPr>
          <w:p w14:paraId="53877DE5"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0A8AB261" w14:textId="77777777" w:rsidTr="009700F7">
        <w:tc>
          <w:tcPr>
            <w:tcW w:w="4531" w:type="dxa"/>
          </w:tcPr>
          <w:p w14:paraId="5A7F111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60,3×3,2</w:t>
            </w:r>
          </w:p>
        </w:tc>
        <w:tc>
          <w:tcPr>
            <w:tcW w:w="4531" w:type="dxa"/>
          </w:tcPr>
          <w:p w14:paraId="57C0625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4FE372D5" w14:textId="77777777" w:rsidTr="009700F7">
        <w:tc>
          <w:tcPr>
            <w:tcW w:w="4531" w:type="dxa"/>
          </w:tcPr>
          <w:p w14:paraId="05E9DAE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60,3×4,5</w:t>
            </w:r>
          </w:p>
        </w:tc>
        <w:tc>
          <w:tcPr>
            <w:tcW w:w="4531" w:type="dxa"/>
          </w:tcPr>
          <w:p w14:paraId="777EA095"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40</w:t>
            </w:r>
          </w:p>
        </w:tc>
      </w:tr>
      <w:tr w:rsidR="00752511" w:rsidRPr="00752511" w14:paraId="22E00F19" w14:textId="77777777" w:rsidTr="009700F7">
        <w:tc>
          <w:tcPr>
            <w:tcW w:w="4531" w:type="dxa"/>
          </w:tcPr>
          <w:p w14:paraId="63B9353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60,3×8,8</w:t>
            </w:r>
          </w:p>
        </w:tc>
        <w:tc>
          <w:tcPr>
            <w:tcW w:w="4531" w:type="dxa"/>
          </w:tcPr>
          <w:p w14:paraId="533B3EA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1E7EB45E" w14:textId="77777777" w:rsidTr="009700F7">
        <w:tc>
          <w:tcPr>
            <w:tcW w:w="4531" w:type="dxa"/>
          </w:tcPr>
          <w:p w14:paraId="08AFF7E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76×7</w:t>
            </w:r>
          </w:p>
        </w:tc>
        <w:tc>
          <w:tcPr>
            <w:tcW w:w="4531" w:type="dxa"/>
          </w:tcPr>
          <w:p w14:paraId="61C6B0E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34D88678" w14:textId="77777777" w:rsidTr="009700F7">
        <w:tc>
          <w:tcPr>
            <w:tcW w:w="4531" w:type="dxa"/>
          </w:tcPr>
          <w:p w14:paraId="7DDA311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76×8</w:t>
            </w:r>
          </w:p>
        </w:tc>
        <w:tc>
          <w:tcPr>
            <w:tcW w:w="4531" w:type="dxa"/>
          </w:tcPr>
          <w:p w14:paraId="36995ED9"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3EF9B7E7" w14:textId="77777777" w:rsidTr="009700F7">
        <w:tc>
          <w:tcPr>
            <w:tcW w:w="4531" w:type="dxa"/>
          </w:tcPr>
          <w:p w14:paraId="71AB890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76×10</w:t>
            </w:r>
          </w:p>
        </w:tc>
        <w:tc>
          <w:tcPr>
            <w:tcW w:w="4531" w:type="dxa"/>
          </w:tcPr>
          <w:p w14:paraId="5CB5A14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45</w:t>
            </w:r>
          </w:p>
        </w:tc>
      </w:tr>
      <w:tr w:rsidR="00752511" w:rsidRPr="00752511" w14:paraId="4B5E10F4" w14:textId="77777777" w:rsidTr="009700F7">
        <w:tc>
          <w:tcPr>
            <w:tcW w:w="4531" w:type="dxa"/>
          </w:tcPr>
          <w:p w14:paraId="0D10E3D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88,9×3,2</w:t>
            </w:r>
          </w:p>
        </w:tc>
        <w:tc>
          <w:tcPr>
            <w:tcW w:w="4531" w:type="dxa"/>
          </w:tcPr>
          <w:p w14:paraId="5C01C7E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65/40</w:t>
            </w:r>
          </w:p>
        </w:tc>
      </w:tr>
      <w:tr w:rsidR="00752511" w:rsidRPr="00752511" w14:paraId="62B12839" w14:textId="77777777" w:rsidTr="009700F7">
        <w:tc>
          <w:tcPr>
            <w:tcW w:w="4531" w:type="dxa"/>
          </w:tcPr>
          <w:p w14:paraId="72BD3109"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101,6×14,2</w:t>
            </w:r>
          </w:p>
        </w:tc>
        <w:tc>
          <w:tcPr>
            <w:tcW w:w="4531" w:type="dxa"/>
          </w:tcPr>
          <w:p w14:paraId="5F0F22A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65C27EAA" w14:textId="77777777" w:rsidTr="009700F7">
        <w:tc>
          <w:tcPr>
            <w:tcW w:w="4531" w:type="dxa"/>
          </w:tcPr>
          <w:p w14:paraId="4160FE74"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101,6×16</w:t>
            </w:r>
          </w:p>
        </w:tc>
        <w:tc>
          <w:tcPr>
            <w:tcW w:w="4531" w:type="dxa"/>
          </w:tcPr>
          <w:p w14:paraId="410E899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7C6E3966" w14:textId="77777777" w:rsidTr="009700F7">
        <w:tc>
          <w:tcPr>
            <w:tcW w:w="4531" w:type="dxa"/>
          </w:tcPr>
          <w:p w14:paraId="71821AC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108×10</w:t>
            </w:r>
          </w:p>
        </w:tc>
        <w:tc>
          <w:tcPr>
            <w:tcW w:w="4531" w:type="dxa"/>
          </w:tcPr>
          <w:p w14:paraId="274AD230"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75/45</w:t>
            </w:r>
          </w:p>
        </w:tc>
      </w:tr>
      <w:tr w:rsidR="00752511" w:rsidRPr="00752511" w14:paraId="499A924D" w14:textId="77777777" w:rsidTr="009700F7">
        <w:tc>
          <w:tcPr>
            <w:tcW w:w="4531" w:type="dxa"/>
          </w:tcPr>
          <w:p w14:paraId="2B9D0693"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114,3×3,2</w:t>
            </w:r>
          </w:p>
        </w:tc>
        <w:tc>
          <w:tcPr>
            <w:tcW w:w="4531" w:type="dxa"/>
          </w:tcPr>
          <w:p w14:paraId="42120D7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65/40</w:t>
            </w:r>
          </w:p>
        </w:tc>
      </w:tr>
      <w:tr w:rsidR="00752511" w:rsidRPr="00752511" w14:paraId="0CE08176" w14:textId="77777777" w:rsidTr="009700F7">
        <w:tc>
          <w:tcPr>
            <w:tcW w:w="4531" w:type="dxa"/>
          </w:tcPr>
          <w:p w14:paraId="49EB5D2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114,3×3,6</w:t>
            </w:r>
          </w:p>
        </w:tc>
        <w:tc>
          <w:tcPr>
            <w:tcW w:w="4531" w:type="dxa"/>
          </w:tcPr>
          <w:p w14:paraId="656272F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65/40</w:t>
            </w:r>
          </w:p>
        </w:tc>
      </w:tr>
      <w:tr w:rsidR="00752511" w:rsidRPr="00752511" w14:paraId="5BA75956" w14:textId="77777777" w:rsidTr="009700F7">
        <w:tc>
          <w:tcPr>
            <w:tcW w:w="4531" w:type="dxa"/>
          </w:tcPr>
          <w:p w14:paraId="1BD353A7"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114,3×6,3</w:t>
            </w:r>
          </w:p>
        </w:tc>
        <w:tc>
          <w:tcPr>
            <w:tcW w:w="4531" w:type="dxa"/>
          </w:tcPr>
          <w:p w14:paraId="153CE199"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65/45</w:t>
            </w:r>
          </w:p>
        </w:tc>
      </w:tr>
      <w:tr w:rsidR="00752511" w:rsidRPr="00752511" w14:paraId="4C830D1E" w14:textId="77777777" w:rsidTr="009700F7">
        <w:tc>
          <w:tcPr>
            <w:tcW w:w="4531" w:type="dxa"/>
          </w:tcPr>
          <w:p w14:paraId="3E1B1F45"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114,3×12,5</w:t>
            </w:r>
          </w:p>
        </w:tc>
        <w:tc>
          <w:tcPr>
            <w:tcW w:w="4531" w:type="dxa"/>
          </w:tcPr>
          <w:p w14:paraId="318B6A8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75/45</w:t>
            </w:r>
          </w:p>
        </w:tc>
      </w:tr>
      <w:tr w:rsidR="00752511" w:rsidRPr="00752511" w14:paraId="23471DFB" w14:textId="77777777" w:rsidTr="009700F7">
        <w:tc>
          <w:tcPr>
            <w:tcW w:w="4531" w:type="dxa"/>
          </w:tcPr>
          <w:p w14:paraId="5A9B21B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114,3×17,5</w:t>
            </w:r>
          </w:p>
        </w:tc>
        <w:tc>
          <w:tcPr>
            <w:tcW w:w="4531" w:type="dxa"/>
          </w:tcPr>
          <w:p w14:paraId="0C6895C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687DD80C" w14:textId="77777777" w:rsidTr="009700F7">
        <w:tc>
          <w:tcPr>
            <w:tcW w:w="4531" w:type="dxa"/>
          </w:tcPr>
          <w:p w14:paraId="7A55F77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lastRenderedPageBreak/>
              <w:t>∅</w:t>
            </w:r>
            <w:r w:rsidRPr="00752511">
              <w:rPr>
                <w:rFonts w:ascii="Times New Roman" w:eastAsiaTheme="minorHAnsi" w:hAnsi="Times New Roman" w:cs="Times New Roman"/>
                <w:sz w:val="24"/>
                <w:szCs w:val="24"/>
                <w:lang w:eastAsia="en-US"/>
              </w:rPr>
              <w:t>133×13</w:t>
            </w:r>
          </w:p>
        </w:tc>
        <w:tc>
          <w:tcPr>
            <w:tcW w:w="4531" w:type="dxa"/>
          </w:tcPr>
          <w:p w14:paraId="4F04069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75/45</w:t>
            </w:r>
          </w:p>
        </w:tc>
      </w:tr>
      <w:tr w:rsidR="00752511" w:rsidRPr="00752511" w14:paraId="1388973A" w14:textId="77777777" w:rsidTr="009700F7">
        <w:tc>
          <w:tcPr>
            <w:tcW w:w="4531" w:type="dxa"/>
          </w:tcPr>
          <w:p w14:paraId="3ED6349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133×17</w:t>
            </w:r>
          </w:p>
        </w:tc>
        <w:tc>
          <w:tcPr>
            <w:tcW w:w="4531" w:type="dxa"/>
          </w:tcPr>
          <w:p w14:paraId="3AACD58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50DD8365" w14:textId="77777777" w:rsidTr="009700F7">
        <w:tc>
          <w:tcPr>
            <w:tcW w:w="4531" w:type="dxa"/>
          </w:tcPr>
          <w:p w14:paraId="7A1E573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139,7×4</w:t>
            </w:r>
          </w:p>
        </w:tc>
        <w:tc>
          <w:tcPr>
            <w:tcW w:w="4531" w:type="dxa"/>
          </w:tcPr>
          <w:p w14:paraId="790506A9"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65/40</w:t>
            </w:r>
          </w:p>
        </w:tc>
      </w:tr>
      <w:tr w:rsidR="00752511" w:rsidRPr="00752511" w14:paraId="32493A59" w14:textId="77777777" w:rsidTr="009700F7">
        <w:tc>
          <w:tcPr>
            <w:tcW w:w="4531" w:type="dxa"/>
          </w:tcPr>
          <w:p w14:paraId="5D069939"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159×8</w:t>
            </w:r>
          </w:p>
        </w:tc>
        <w:tc>
          <w:tcPr>
            <w:tcW w:w="4531" w:type="dxa"/>
          </w:tcPr>
          <w:p w14:paraId="6131103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65/45</w:t>
            </w:r>
          </w:p>
        </w:tc>
      </w:tr>
      <w:tr w:rsidR="00752511" w:rsidRPr="00752511" w14:paraId="1D9646CE" w14:textId="77777777" w:rsidTr="009700F7">
        <w:tc>
          <w:tcPr>
            <w:tcW w:w="4531" w:type="dxa"/>
          </w:tcPr>
          <w:p w14:paraId="3E502CA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168×15</w:t>
            </w:r>
          </w:p>
        </w:tc>
        <w:tc>
          <w:tcPr>
            <w:tcW w:w="4531" w:type="dxa"/>
          </w:tcPr>
          <w:p w14:paraId="24CE68C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79848596" w14:textId="77777777" w:rsidTr="009700F7">
        <w:tc>
          <w:tcPr>
            <w:tcW w:w="4531" w:type="dxa"/>
          </w:tcPr>
          <w:p w14:paraId="2926FC44"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168,3×4,5</w:t>
            </w:r>
          </w:p>
        </w:tc>
        <w:tc>
          <w:tcPr>
            <w:tcW w:w="4531" w:type="dxa"/>
          </w:tcPr>
          <w:p w14:paraId="57A895B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65/40</w:t>
            </w:r>
          </w:p>
        </w:tc>
      </w:tr>
      <w:tr w:rsidR="00752511" w:rsidRPr="00752511" w14:paraId="5B85A1EF" w14:textId="77777777" w:rsidTr="009700F7">
        <w:tc>
          <w:tcPr>
            <w:tcW w:w="4531" w:type="dxa"/>
          </w:tcPr>
          <w:p w14:paraId="6C05D23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168,3×12,5</w:t>
            </w:r>
          </w:p>
        </w:tc>
        <w:tc>
          <w:tcPr>
            <w:tcW w:w="4531" w:type="dxa"/>
          </w:tcPr>
          <w:p w14:paraId="365E523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75/45</w:t>
            </w:r>
          </w:p>
        </w:tc>
      </w:tr>
      <w:tr w:rsidR="00752511" w:rsidRPr="00752511" w14:paraId="709AFC98" w14:textId="77777777" w:rsidTr="00360D63">
        <w:trPr>
          <w:trHeight w:val="154"/>
        </w:trPr>
        <w:tc>
          <w:tcPr>
            <w:tcW w:w="4531" w:type="dxa"/>
          </w:tcPr>
          <w:p w14:paraId="30A23B5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168,3×14,2</w:t>
            </w:r>
          </w:p>
        </w:tc>
        <w:tc>
          <w:tcPr>
            <w:tcW w:w="4531" w:type="dxa"/>
          </w:tcPr>
          <w:p w14:paraId="5ACC746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793921A6" w14:textId="77777777" w:rsidTr="009700F7">
        <w:tc>
          <w:tcPr>
            <w:tcW w:w="4531" w:type="dxa"/>
          </w:tcPr>
          <w:p w14:paraId="04D9374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168,3×17,5</w:t>
            </w:r>
          </w:p>
        </w:tc>
        <w:tc>
          <w:tcPr>
            <w:tcW w:w="4531" w:type="dxa"/>
          </w:tcPr>
          <w:p w14:paraId="1C29589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43AAF268" w14:textId="77777777" w:rsidTr="009700F7">
        <w:tc>
          <w:tcPr>
            <w:tcW w:w="4531" w:type="dxa"/>
          </w:tcPr>
          <w:p w14:paraId="1FCCDA5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168,3×20</w:t>
            </w:r>
          </w:p>
        </w:tc>
        <w:tc>
          <w:tcPr>
            <w:tcW w:w="4531" w:type="dxa"/>
          </w:tcPr>
          <w:p w14:paraId="10E1DB69"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76E65BA7" w14:textId="77777777" w:rsidTr="009700F7">
        <w:tc>
          <w:tcPr>
            <w:tcW w:w="4531" w:type="dxa"/>
          </w:tcPr>
          <w:p w14:paraId="10226084"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219×20</w:t>
            </w:r>
          </w:p>
        </w:tc>
        <w:tc>
          <w:tcPr>
            <w:tcW w:w="4531" w:type="dxa"/>
          </w:tcPr>
          <w:p w14:paraId="11DD6E8A"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54CBBCAC" w14:textId="77777777" w:rsidTr="009700F7">
        <w:tc>
          <w:tcPr>
            <w:tcW w:w="4531" w:type="dxa"/>
          </w:tcPr>
          <w:p w14:paraId="7E57065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219×22</w:t>
            </w:r>
          </w:p>
        </w:tc>
        <w:tc>
          <w:tcPr>
            <w:tcW w:w="4531" w:type="dxa"/>
          </w:tcPr>
          <w:p w14:paraId="6B9BD874"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2B7F98EA" w14:textId="77777777" w:rsidTr="009700F7">
        <w:tc>
          <w:tcPr>
            <w:tcW w:w="4531" w:type="dxa"/>
          </w:tcPr>
          <w:p w14:paraId="2711E6E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219×25</w:t>
            </w:r>
          </w:p>
        </w:tc>
        <w:tc>
          <w:tcPr>
            <w:tcW w:w="4531" w:type="dxa"/>
          </w:tcPr>
          <w:p w14:paraId="74D5072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776E4A78" w14:textId="77777777" w:rsidTr="009700F7">
        <w:tc>
          <w:tcPr>
            <w:tcW w:w="4531" w:type="dxa"/>
          </w:tcPr>
          <w:p w14:paraId="591A22B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219,1×6,3</w:t>
            </w:r>
          </w:p>
        </w:tc>
        <w:tc>
          <w:tcPr>
            <w:tcW w:w="4531" w:type="dxa"/>
          </w:tcPr>
          <w:p w14:paraId="5AB1F0C3"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65/45</w:t>
            </w:r>
          </w:p>
        </w:tc>
      </w:tr>
      <w:tr w:rsidR="00752511" w:rsidRPr="00752511" w14:paraId="43DCCDD4" w14:textId="77777777" w:rsidTr="009700F7">
        <w:tc>
          <w:tcPr>
            <w:tcW w:w="4531" w:type="dxa"/>
          </w:tcPr>
          <w:p w14:paraId="5D2BD16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219,1×8</w:t>
            </w:r>
          </w:p>
        </w:tc>
        <w:tc>
          <w:tcPr>
            <w:tcW w:w="4531" w:type="dxa"/>
          </w:tcPr>
          <w:p w14:paraId="750E6244"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65/45</w:t>
            </w:r>
          </w:p>
        </w:tc>
      </w:tr>
      <w:tr w:rsidR="00752511" w:rsidRPr="00752511" w14:paraId="22677DD3" w14:textId="77777777" w:rsidTr="009700F7">
        <w:tc>
          <w:tcPr>
            <w:tcW w:w="4531" w:type="dxa"/>
          </w:tcPr>
          <w:p w14:paraId="08D11310"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219,1×16</w:t>
            </w:r>
          </w:p>
        </w:tc>
        <w:tc>
          <w:tcPr>
            <w:tcW w:w="4531" w:type="dxa"/>
          </w:tcPr>
          <w:p w14:paraId="57D5068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4CBD24D0" w14:textId="77777777" w:rsidTr="009700F7">
        <w:tc>
          <w:tcPr>
            <w:tcW w:w="4531" w:type="dxa"/>
          </w:tcPr>
          <w:p w14:paraId="7752BDE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219,1×17,5</w:t>
            </w:r>
          </w:p>
        </w:tc>
        <w:tc>
          <w:tcPr>
            <w:tcW w:w="4531" w:type="dxa"/>
          </w:tcPr>
          <w:p w14:paraId="3C4C0DE0"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21E16A4C" w14:textId="77777777" w:rsidTr="009700F7">
        <w:tc>
          <w:tcPr>
            <w:tcW w:w="4531" w:type="dxa"/>
          </w:tcPr>
          <w:p w14:paraId="0F3A229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245×22</w:t>
            </w:r>
          </w:p>
        </w:tc>
        <w:tc>
          <w:tcPr>
            <w:tcW w:w="4531" w:type="dxa"/>
          </w:tcPr>
          <w:p w14:paraId="444EE62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54F142DA" w14:textId="77777777" w:rsidTr="009700F7">
        <w:tc>
          <w:tcPr>
            <w:tcW w:w="4531" w:type="dxa"/>
          </w:tcPr>
          <w:p w14:paraId="5FB7BB8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245×30</w:t>
            </w:r>
          </w:p>
        </w:tc>
        <w:tc>
          <w:tcPr>
            <w:tcW w:w="4531" w:type="dxa"/>
          </w:tcPr>
          <w:p w14:paraId="26A2F72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09750F57" w14:textId="77777777" w:rsidTr="009700F7">
        <w:tc>
          <w:tcPr>
            <w:tcW w:w="4531" w:type="dxa"/>
          </w:tcPr>
          <w:p w14:paraId="469E864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245×40</w:t>
            </w:r>
          </w:p>
        </w:tc>
        <w:tc>
          <w:tcPr>
            <w:tcW w:w="4531" w:type="dxa"/>
          </w:tcPr>
          <w:p w14:paraId="4A932165"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90/65</w:t>
            </w:r>
          </w:p>
        </w:tc>
      </w:tr>
      <w:tr w:rsidR="00752511" w:rsidRPr="00752511" w14:paraId="333F8643" w14:textId="77777777" w:rsidTr="009700F7">
        <w:tc>
          <w:tcPr>
            <w:tcW w:w="4531" w:type="dxa"/>
          </w:tcPr>
          <w:p w14:paraId="6ADA227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273×8</w:t>
            </w:r>
          </w:p>
        </w:tc>
        <w:tc>
          <w:tcPr>
            <w:tcW w:w="4531" w:type="dxa"/>
          </w:tcPr>
          <w:p w14:paraId="4D683ED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65/45</w:t>
            </w:r>
          </w:p>
        </w:tc>
      </w:tr>
      <w:tr w:rsidR="00752511" w:rsidRPr="00752511" w14:paraId="0F3C537A" w14:textId="77777777" w:rsidTr="009700F7">
        <w:tc>
          <w:tcPr>
            <w:tcW w:w="4531" w:type="dxa"/>
          </w:tcPr>
          <w:p w14:paraId="270E8F1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273×8,8</w:t>
            </w:r>
          </w:p>
        </w:tc>
        <w:tc>
          <w:tcPr>
            <w:tcW w:w="4531" w:type="dxa"/>
          </w:tcPr>
          <w:p w14:paraId="7494E5A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75/45</w:t>
            </w:r>
          </w:p>
        </w:tc>
      </w:tr>
      <w:tr w:rsidR="00752511" w:rsidRPr="00752511" w14:paraId="2A165A6E" w14:textId="77777777" w:rsidTr="009700F7">
        <w:tc>
          <w:tcPr>
            <w:tcW w:w="4531" w:type="dxa"/>
          </w:tcPr>
          <w:p w14:paraId="185B2E30"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273×10</w:t>
            </w:r>
          </w:p>
        </w:tc>
        <w:tc>
          <w:tcPr>
            <w:tcW w:w="4531" w:type="dxa"/>
          </w:tcPr>
          <w:p w14:paraId="7D07AA1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75/45</w:t>
            </w:r>
          </w:p>
        </w:tc>
      </w:tr>
      <w:tr w:rsidR="00752511" w:rsidRPr="00752511" w14:paraId="34EF1F89" w14:textId="77777777" w:rsidTr="009700F7">
        <w:tc>
          <w:tcPr>
            <w:tcW w:w="4531" w:type="dxa"/>
          </w:tcPr>
          <w:p w14:paraId="3697E87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273×20</w:t>
            </w:r>
          </w:p>
        </w:tc>
        <w:tc>
          <w:tcPr>
            <w:tcW w:w="4531" w:type="dxa"/>
          </w:tcPr>
          <w:p w14:paraId="7CBE8B33"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1F78E4CA" w14:textId="77777777" w:rsidTr="009700F7">
        <w:tc>
          <w:tcPr>
            <w:tcW w:w="4531" w:type="dxa"/>
          </w:tcPr>
          <w:p w14:paraId="549995E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273×30</w:t>
            </w:r>
          </w:p>
        </w:tc>
        <w:tc>
          <w:tcPr>
            <w:tcW w:w="4531" w:type="dxa"/>
          </w:tcPr>
          <w:p w14:paraId="23195FB2"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1438AFD8" w14:textId="77777777" w:rsidTr="009700F7">
        <w:tc>
          <w:tcPr>
            <w:tcW w:w="4531" w:type="dxa"/>
          </w:tcPr>
          <w:p w14:paraId="7BEDEAE7"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273×32</w:t>
            </w:r>
          </w:p>
        </w:tc>
        <w:tc>
          <w:tcPr>
            <w:tcW w:w="4531" w:type="dxa"/>
          </w:tcPr>
          <w:p w14:paraId="715991BB"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2E3DB441" w14:textId="77777777" w:rsidTr="009700F7">
        <w:tc>
          <w:tcPr>
            <w:tcW w:w="4531" w:type="dxa"/>
          </w:tcPr>
          <w:p w14:paraId="5DBE9D27"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lastRenderedPageBreak/>
              <w:t>∅</w:t>
            </w:r>
            <w:r w:rsidRPr="00752511">
              <w:rPr>
                <w:rFonts w:ascii="Times New Roman" w:eastAsiaTheme="minorHAnsi" w:hAnsi="Times New Roman" w:cs="Times New Roman"/>
                <w:sz w:val="24"/>
                <w:szCs w:val="24"/>
                <w:lang w:eastAsia="en-US"/>
              </w:rPr>
              <w:t>273×40</w:t>
            </w:r>
          </w:p>
        </w:tc>
        <w:tc>
          <w:tcPr>
            <w:tcW w:w="4531" w:type="dxa"/>
          </w:tcPr>
          <w:p w14:paraId="749FB70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90/65</w:t>
            </w:r>
          </w:p>
        </w:tc>
      </w:tr>
      <w:tr w:rsidR="00752511" w:rsidRPr="00752511" w14:paraId="3B339CAA" w14:textId="77777777" w:rsidTr="009700F7">
        <w:tc>
          <w:tcPr>
            <w:tcW w:w="4531" w:type="dxa"/>
          </w:tcPr>
          <w:p w14:paraId="1038EF5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323,9×7,1</w:t>
            </w:r>
          </w:p>
        </w:tc>
        <w:tc>
          <w:tcPr>
            <w:tcW w:w="4531" w:type="dxa"/>
          </w:tcPr>
          <w:p w14:paraId="7341B7C3"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65/45</w:t>
            </w:r>
          </w:p>
        </w:tc>
      </w:tr>
      <w:tr w:rsidR="00752511" w:rsidRPr="00752511" w14:paraId="352E0272" w14:textId="77777777" w:rsidTr="009700F7">
        <w:tc>
          <w:tcPr>
            <w:tcW w:w="4531" w:type="dxa"/>
          </w:tcPr>
          <w:p w14:paraId="460E041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325×25</w:t>
            </w:r>
          </w:p>
        </w:tc>
        <w:tc>
          <w:tcPr>
            <w:tcW w:w="4531" w:type="dxa"/>
          </w:tcPr>
          <w:p w14:paraId="22BFDA7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0AFBA00A" w14:textId="77777777" w:rsidTr="009700F7">
        <w:tc>
          <w:tcPr>
            <w:tcW w:w="4531" w:type="dxa"/>
          </w:tcPr>
          <w:p w14:paraId="41208DC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325×38</w:t>
            </w:r>
          </w:p>
        </w:tc>
        <w:tc>
          <w:tcPr>
            <w:tcW w:w="4531" w:type="dxa"/>
          </w:tcPr>
          <w:p w14:paraId="18EB03C0"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90/65</w:t>
            </w:r>
          </w:p>
        </w:tc>
      </w:tr>
      <w:tr w:rsidR="00752511" w:rsidRPr="00752511" w14:paraId="65787784" w14:textId="77777777" w:rsidTr="009700F7">
        <w:tc>
          <w:tcPr>
            <w:tcW w:w="4531" w:type="dxa"/>
          </w:tcPr>
          <w:p w14:paraId="72375774"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355,6×30</w:t>
            </w:r>
          </w:p>
        </w:tc>
        <w:tc>
          <w:tcPr>
            <w:tcW w:w="4531" w:type="dxa"/>
          </w:tcPr>
          <w:p w14:paraId="5022E35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3BCF9E80" w14:textId="77777777" w:rsidTr="009700F7">
        <w:tc>
          <w:tcPr>
            <w:tcW w:w="4531" w:type="dxa"/>
          </w:tcPr>
          <w:p w14:paraId="598DE6E8"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377×17</w:t>
            </w:r>
          </w:p>
        </w:tc>
        <w:tc>
          <w:tcPr>
            <w:tcW w:w="4531" w:type="dxa"/>
          </w:tcPr>
          <w:p w14:paraId="33E037F6"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3EBDB94F" w14:textId="77777777" w:rsidTr="009700F7">
        <w:tc>
          <w:tcPr>
            <w:tcW w:w="4531" w:type="dxa"/>
          </w:tcPr>
          <w:p w14:paraId="27006EF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377×32</w:t>
            </w:r>
          </w:p>
        </w:tc>
        <w:tc>
          <w:tcPr>
            <w:tcW w:w="4531" w:type="dxa"/>
          </w:tcPr>
          <w:p w14:paraId="56ACD03E"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231E16CD" w14:textId="77777777" w:rsidTr="009700F7">
        <w:tc>
          <w:tcPr>
            <w:tcW w:w="4531" w:type="dxa"/>
          </w:tcPr>
          <w:p w14:paraId="0F7ADCE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406,4×8,8</w:t>
            </w:r>
          </w:p>
        </w:tc>
        <w:tc>
          <w:tcPr>
            <w:tcW w:w="4531" w:type="dxa"/>
          </w:tcPr>
          <w:p w14:paraId="777A1FA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75/45</w:t>
            </w:r>
          </w:p>
        </w:tc>
      </w:tr>
      <w:tr w:rsidR="00752511" w:rsidRPr="00752511" w14:paraId="571C934D" w14:textId="77777777" w:rsidTr="009700F7">
        <w:tc>
          <w:tcPr>
            <w:tcW w:w="4531" w:type="dxa"/>
          </w:tcPr>
          <w:p w14:paraId="545D8020"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426×18</w:t>
            </w:r>
          </w:p>
        </w:tc>
        <w:tc>
          <w:tcPr>
            <w:tcW w:w="4531" w:type="dxa"/>
          </w:tcPr>
          <w:p w14:paraId="22093AAC"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75/55</w:t>
            </w:r>
          </w:p>
        </w:tc>
      </w:tr>
      <w:tr w:rsidR="00752511" w:rsidRPr="00752511" w14:paraId="7E0CDB59" w14:textId="77777777" w:rsidTr="009700F7">
        <w:tc>
          <w:tcPr>
            <w:tcW w:w="4531" w:type="dxa"/>
          </w:tcPr>
          <w:p w14:paraId="7E4BE15D"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465×16</w:t>
            </w:r>
          </w:p>
        </w:tc>
        <w:tc>
          <w:tcPr>
            <w:tcW w:w="4531" w:type="dxa"/>
          </w:tcPr>
          <w:p w14:paraId="4011984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75/50</w:t>
            </w:r>
          </w:p>
        </w:tc>
      </w:tr>
      <w:tr w:rsidR="00752511" w:rsidRPr="00752511" w14:paraId="3F66325A" w14:textId="77777777" w:rsidTr="009700F7">
        <w:tc>
          <w:tcPr>
            <w:tcW w:w="4531" w:type="dxa"/>
          </w:tcPr>
          <w:p w14:paraId="4E47DE91"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Cambria Math" w:eastAsiaTheme="minorHAnsi" w:hAnsi="Cambria Math" w:cs="Cambria Math"/>
                <w:sz w:val="24"/>
                <w:szCs w:val="24"/>
                <w:lang w:eastAsia="en-US"/>
              </w:rPr>
              <w:t>∅</w:t>
            </w:r>
            <w:r w:rsidRPr="00752511">
              <w:rPr>
                <w:rFonts w:ascii="Times New Roman" w:eastAsiaTheme="minorHAnsi" w:hAnsi="Times New Roman" w:cs="Times New Roman"/>
                <w:sz w:val="24"/>
                <w:szCs w:val="24"/>
                <w:lang w:eastAsia="en-US"/>
              </w:rPr>
              <w:t>1 730×115</w:t>
            </w:r>
          </w:p>
        </w:tc>
        <w:tc>
          <w:tcPr>
            <w:tcW w:w="4531" w:type="dxa"/>
          </w:tcPr>
          <w:p w14:paraId="3632369F"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sz w:val="24"/>
                <w:szCs w:val="24"/>
                <w:lang w:eastAsia="en-US"/>
              </w:rPr>
            </w:pPr>
            <w:r w:rsidRPr="00752511">
              <w:rPr>
                <w:rFonts w:ascii="Times New Roman" w:eastAsiaTheme="minorHAnsi" w:hAnsi="Times New Roman" w:cs="Times New Roman"/>
                <w:sz w:val="24"/>
                <w:szCs w:val="24"/>
                <w:lang w:eastAsia="en-US"/>
              </w:rPr>
              <w:t>128/100</w:t>
            </w:r>
          </w:p>
        </w:tc>
      </w:tr>
      <w:tr w:rsidR="00752511" w:rsidRPr="00752511" w14:paraId="622B35A2" w14:textId="77777777" w:rsidTr="009700F7">
        <w:tc>
          <w:tcPr>
            <w:tcW w:w="9062" w:type="dxa"/>
            <w:gridSpan w:val="2"/>
          </w:tcPr>
          <w:p w14:paraId="4EA67033" w14:textId="77777777" w:rsidR="00752511" w:rsidRPr="00752511" w:rsidRDefault="00752511" w:rsidP="00752511">
            <w:pPr>
              <w:tabs>
                <w:tab w:val="clear" w:pos="9000"/>
              </w:tabs>
              <w:spacing w:after="200" w:line="276" w:lineRule="auto"/>
              <w:ind w:left="0"/>
              <w:jc w:val="center"/>
              <w:rPr>
                <w:rFonts w:ascii="Times New Roman" w:eastAsiaTheme="minorHAnsi" w:hAnsi="Times New Roman" w:cs="Times New Roman"/>
                <w:i/>
                <w:sz w:val="24"/>
                <w:szCs w:val="24"/>
                <w:lang w:eastAsia="en-US"/>
              </w:rPr>
            </w:pPr>
            <w:r w:rsidRPr="00752511">
              <w:rPr>
                <w:rFonts w:ascii="Times New Roman" w:eastAsiaTheme="minorHAnsi" w:hAnsi="Times New Roman" w:cs="Times New Roman"/>
                <w:i/>
                <w:sz w:val="24"/>
                <w:szCs w:val="24"/>
                <w:lang w:eastAsia="en-US"/>
              </w:rPr>
              <w:t>Забележка: Там, където има две стойности, първата е за магнитно-</w:t>
            </w:r>
            <w:proofErr w:type="spellStart"/>
            <w:r w:rsidRPr="00752511">
              <w:rPr>
                <w:rFonts w:ascii="Times New Roman" w:eastAsiaTheme="minorHAnsi" w:hAnsi="Times New Roman" w:cs="Times New Roman"/>
                <w:i/>
                <w:sz w:val="24"/>
                <w:szCs w:val="24"/>
                <w:lang w:eastAsia="en-US"/>
              </w:rPr>
              <w:t>праховия</w:t>
            </w:r>
            <w:proofErr w:type="spellEnd"/>
            <w:r w:rsidRPr="00752511">
              <w:rPr>
                <w:rFonts w:ascii="Times New Roman" w:eastAsiaTheme="minorHAnsi" w:hAnsi="Times New Roman" w:cs="Times New Roman"/>
                <w:i/>
                <w:sz w:val="24"/>
                <w:szCs w:val="24"/>
                <w:lang w:eastAsia="en-US"/>
              </w:rPr>
              <w:t xml:space="preserve"> контрол, а втората-за капилярния контрол. Когато има само една стойност, тя се отнася само за капилярния контрол!</w:t>
            </w:r>
          </w:p>
        </w:tc>
      </w:tr>
    </w:tbl>
    <w:p w14:paraId="2EB57147" w14:textId="77777777" w:rsidR="00752511" w:rsidRPr="00752511" w:rsidRDefault="00752511" w:rsidP="00752511">
      <w:pPr>
        <w:tabs>
          <w:tab w:val="clear" w:pos="9000"/>
        </w:tabs>
        <w:spacing w:after="200" w:line="360" w:lineRule="auto"/>
        <w:ind w:left="0" w:firstLine="708"/>
        <w:rPr>
          <w:rFonts w:ascii="Times New Roman" w:eastAsiaTheme="minorHAnsi" w:hAnsi="Times New Roman" w:cs="Times New Roman"/>
          <w:sz w:val="24"/>
          <w:szCs w:val="24"/>
          <w:lang w:val="bg-BG" w:eastAsia="en-US"/>
        </w:rPr>
      </w:pPr>
    </w:p>
    <w:p w14:paraId="7DF0CE9F" w14:textId="4A90CAD9" w:rsidR="006968BC" w:rsidRPr="00F27C1D" w:rsidRDefault="006968BC" w:rsidP="00632D88">
      <w:pPr>
        <w:pStyle w:val="ListParagraph"/>
        <w:tabs>
          <w:tab w:val="clear" w:pos="9000"/>
        </w:tabs>
        <w:ind w:left="927"/>
        <w:outlineLvl w:val="0"/>
        <w:rPr>
          <w:rFonts w:ascii="Times New Roman" w:hAnsi="Times New Roman" w:cs="Times New Roman"/>
          <w:sz w:val="24"/>
          <w:szCs w:val="24"/>
        </w:rPr>
      </w:pPr>
    </w:p>
    <w:sectPr w:rsidR="006968BC" w:rsidRPr="00F27C1D" w:rsidSect="00752511">
      <w:headerReference w:type="default" r:id="rId8"/>
      <w:footerReference w:type="even" r:id="rId9"/>
      <w:footerReference w:type="default" r:id="rId10"/>
      <w:headerReference w:type="first" r:id="rId11"/>
      <w:footerReference w:type="first" r:id="rId12"/>
      <w:type w:val="continuous"/>
      <w:pgSz w:w="11907" w:h="16840" w:code="9"/>
      <w:pgMar w:top="720" w:right="992" w:bottom="568" w:left="1418" w:header="567"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764AD" w14:textId="77777777" w:rsidR="003D447B" w:rsidRDefault="003D447B" w:rsidP="004E46E1">
      <w:r>
        <w:separator/>
      </w:r>
    </w:p>
    <w:p w14:paraId="76CE397B" w14:textId="77777777" w:rsidR="003D447B" w:rsidRDefault="003D447B" w:rsidP="004E46E1"/>
  </w:endnote>
  <w:endnote w:type="continuationSeparator" w:id="0">
    <w:p w14:paraId="2BBD31F1" w14:textId="77777777" w:rsidR="003D447B" w:rsidRDefault="003D447B" w:rsidP="004E46E1">
      <w:r>
        <w:continuationSeparator/>
      </w:r>
    </w:p>
    <w:p w14:paraId="1431B808" w14:textId="77777777" w:rsidR="003D447B" w:rsidRDefault="003D447B" w:rsidP="004E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1002AFF" w:usb1="4000ACF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5552D" w14:textId="77777777" w:rsidR="00744953" w:rsidRDefault="00744953" w:rsidP="004E46E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C018C39" w14:textId="77777777" w:rsidR="00744953" w:rsidRDefault="00744953" w:rsidP="004E46E1">
    <w:pPr>
      <w:pStyle w:val="Footer"/>
    </w:pPr>
  </w:p>
  <w:p w14:paraId="026D1757" w14:textId="77777777" w:rsidR="00744953" w:rsidRDefault="007449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016EF" w14:textId="77777777" w:rsidR="00744953" w:rsidRPr="00F70230" w:rsidRDefault="00744953" w:rsidP="00085389">
    <w:pPr>
      <w:pStyle w:val="Footer"/>
      <w:ind w:left="0"/>
      <w:jc w:val="center"/>
      <w:rPr>
        <w:rStyle w:val="Emphasis"/>
        <w:rFonts w:ascii="Times New Roman" w:hAnsi="Times New Roman" w:cs="Times New Roman"/>
        <w:color w:val="0070C0"/>
        <w:sz w:val="16"/>
        <w:szCs w:val="16"/>
      </w:rPr>
    </w:pPr>
    <w:r w:rsidRPr="00F70230">
      <w:rPr>
        <w:rStyle w:val="Emphasis"/>
        <w:rFonts w:ascii="Times New Roman" w:hAnsi="Times New Roman" w:cs="Times New Roman"/>
        <w:color w:val="0070C0"/>
        <w:sz w:val="16"/>
        <w:szCs w:val="16"/>
        <w:lang w:val="bg-BG"/>
      </w:rPr>
      <w:t xml:space="preserve">Този документ е собственост на </w:t>
    </w:r>
    <w:proofErr w:type="spellStart"/>
    <w:r>
      <w:rPr>
        <w:rStyle w:val="Emphasis"/>
        <w:rFonts w:ascii="Times New Roman" w:hAnsi="Times New Roman" w:cs="Times New Roman"/>
        <w:color w:val="0070C0"/>
        <w:sz w:val="16"/>
        <w:szCs w:val="16"/>
        <w:lang w:val="bg-BG"/>
      </w:rPr>
      <w:t>Ей</w:t>
    </w:r>
    <w:proofErr w:type="spellEnd"/>
    <w:r>
      <w:rPr>
        <w:rStyle w:val="Emphasis"/>
        <w:rFonts w:ascii="Times New Roman" w:hAnsi="Times New Roman" w:cs="Times New Roman"/>
        <w:color w:val="0070C0"/>
        <w:sz w:val="16"/>
        <w:szCs w:val="16"/>
        <w:lang w:val="bg-BG"/>
      </w:rPr>
      <w:t xml:space="preserve"> И </w:t>
    </w:r>
    <w:proofErr w:type="spellStart"/>
    <w:r>
      <w:rPr>
        <w:rStyle w:val="Emphasis"/>
        <w:rFonts w:ascii="Times New Roman" w:hAnsi="Times New Roman" w:cs="Times New Roman"/>
        <w:color w:val="0070C0"/>
        <w:sz w:val="16"/>
        <w:szCs w:val="16"/>
        <w:lang w:val="bg-BG"/>
      </w:rPr>
      <w:t>Ес</w:t>
    </w:r>
    <w:proofErr w:type="spellEnd"/>
    <w:r>
      <w:rPr>
        <w:rStyle w:val="Emphasis"/>
        <w:rFonts w:ascii="Times New Roman" w:hAnsi="Times New Roman" w:cs="Times New Roman"/>
        <w:color w:val="0070C0"/>
        <w:sz w:val="16"/>
        <w:szCs w:val="16"/>
        <w:lang w:val="bg-BG"/>
      </w:rPr>
      <w:t xml:space="preserve"> Марица</w:t>
    </w:r>
    <w:r w:rsidRPr="00F70230">
      <w:rPr>
        <w:rStyle w:val="Emphasis"/>
        <w:rFonts w:ascii="Times New Roman" w:hAnsi="Times New Roman" w:cs="Times New Roman"/>
        <w:color w:val="0070C0"/>
        <w:sz w:val="16"/>
        <w:szCs w:val="16"/>
        <w:lang w:val="bg-BG"/>
      </w:rPr>
      <w:t xml:space="preserve"> и е предназначен само за </w:t>
    </w:r>
    <w:r>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14:paraId="6A2CA5D0" w14:textId="77777777" w:rsidR="00744953" w:rsidRPr="00A317AD" w:rsidRDefault="00744953" w:rsidP="00085389">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14:paraId="4DE21858" w14:textId="4DA2CF5F" w:rsidR="00744953" w:rsidRPr="00DC0974" w:rsidRDefault="00744953" w:rsidP="00AA3A66">
    <w:pPr>
      <w:pStyle w:val="Footer"/>
      <w:tabs>
        <w:tab w:val="clear" w:pos="8640"/>
        <w:tab w:val="clear" w:pos="9000"/>
        <w:tab w:val="right" w:pos="9214"/>
      </w:tabs>
      <w:ind w:left="-142" w:right="-283"/>
      <w:jc w:val="center"/>
      <w:rPr>
        <w:rStyle w:val="Emphasis"/>
        <w:i w:val="0"/>
        <w:iCs w:val="0"/>
      </w:rPr>
    </w:pPr>
    <w:r>
      <w:rPr>
        <w:rStyle w:val="Emphasis"/>
        <w:rFonts w:ascii="Times New Roman" w:hAnsi="Times New Roman" w:cs="Times New Roman"/>
        <w:color w:val="FF0000"/>
        <w:sz w:val="16"/>
        <w:szCs w:val="16"/>
        <w:lang w:val="bg-BG"/>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B6F37" w14:textId="77777777" w:rsidR="00744953" w:rsidRPr="00F70230" w:rsidRDefault="00744953" w:rsidP="00085389">
    <w:pPr>
      <w:pStyle w:val="Footer"/>
      <w:ind w:left="0"/>
      <w:jc w:val="center"/>
      <w:rPr>
        <w:rStyle w:val="Emphasis"/>
        <w:rFonts w:ascii="Times New Roman" w:hAnsi="Times New Roman" w:cs="Times New Roman"/>
        <w:color w:val="0070C0"/>
        <w:sz w:val="16"/>
        <w:szCs w:val="16"/>
      </w:rPr>
    </w:pPr>
    <w:r w:rsidRPr="00F70230">
      <w:rPr>
        <w:rStyle w:val="Emphasis"/>
        <w:rFonts w:ascii="Times New Roman" w:hAnsi="Times New Roman" w:cs="Times New Roman"/>
        <w:color w:val="0070C0"/>
        <w:sz w:val="16"/>
        <w:szCs w:val="16"/>
        <w:lang w:val="bg-BG"/>
      </w:rPr>
      <w:t xml:space="preserve">Този документ е собственост на </w:t>
    </w:r>
    <w:proofErr w:type="spellStart"/>
    <w:r>
      <w:rPr>
        <w:rStyle w:val="Emphasis"/>
        <w:rFonts w:ascii="Times New Roman" w:hAnsi="Times New Roman" w:cs="Times New Roman"/>
        <w:color w:val="0070C0"/>
        <w:sz w:val="16"/>
        <w:szCs w:val="16"/>
        <w:lang w:val="bg-BG"/>
      </w:rPr>
      <w:t>Ей</w:t>
    </w:r>
    <w:proofErr w:type="spellEnd"/>
    <w:r>
      <w:rPr>
        <w:rStyle w:val="Emphasis"/>
        <w:rFonts w:ascii="Times New Roman" w:hAnsi="Times New Roman" w:cs="Times New Roman"/>
        <w:color w:val="0070C0"/>
        <w:sz w:val="16"/>
        <w:szCs w:val="16"/>
        <w:lang w:val="bg-BG"/>
      </w:rPr>
      <w:t xml:space="preserve"> И </w:t>
    </w:r>
    <w:proofErr w:type="spellStart"/>
    <w:r>
      <w:rPr>
        <w:rStyle w:val="Emphasis"/>
        <w:rFonts w:ascii="Times New Roman" w:hAnsi="Times New Roman" w:cs="Times New Roman"/>
        <w:color w:val="0070C0"/>
        <w:sz w:val="16"/>
        <w:szCs w:val="16"/>
        <w:lang w:val="bg-BG"/>
      </w:rPr>
      <w:t>Ес</w:t>
    </w:r>
    <w:proofErr w:type="spellEnd"/>
    <w:r>
      <w:rPr>
        <w:rStyle w:val="Emphasis"/>
        <w:rFonts w:ascii="Times New Roman" w:hAnsi="Times New Roman" w:cs="Times New Roman"/>
        <w:color w:val="0070C0"/>
        <w:sz w:val="16"/>
        <w:szCs w:val="16"/>
        <w:lang w:val="bg-BG"/>
      </w:rPr>
      <w:t xml:space="preserve"> Марица</w:t>
    </w:r>
    <w:r w:rsidRPr="00F70230">
      <w:rPr>
        <w:rStyle w:val="Emphasis"/>
        <w:rFonts w:ascii="Times New Roman" w:hAnsi="Times New Roman" w:cs="Times New Roman"/>
        <w:color w:val="0070C0"/>
        <w:sz w:val="16"/>
        <w:szCs w:val="16"/>
        <w:lang w:val="bg-BG"/>
      </w:rPr>
      <w:t xml:space="preserve"> и е предназначен само за </w:t>
    </w:r>
    <w:r>
      <w:rPr>
        <w:rStyle w:val="Emphasis"/>
        <w:rFonts w:ascii="Times New Roman" w:hAnsi="Times New Roman" w:cs="Times New Roman"/>
        <w:color w:val="0070C0"/>
        <w:sz w:val="16"/>
        <w:szCs w:val="16"/>
        <w:lang w:val="bg-BG"/>
      </w:rPr>
      <w:t>служебно ползване</w:t>
    </w:r>
    <w:r w:rsidRPr="00F70230">
      <w:rPr>
        <w:rStyle w:val="Emphasis"/>
        <w:rFonts w:ascii="Times New Roman" w:hAnsi="Times New Roman" w:cs="Times New Roman"/>
        <w:color w:val="0070C0"/>
        <w:sz w:val="16"/>
        <w:szCs w:val="16"/>
        <w:lang w:val="bg-BG"/>
      </w:rPr>
      <w:t>.</w:t>
    </w:r>
  </w:p>
  <w:p w14:paraId="25066F9E" w14:textId="77777777" w:rsidR="00744953" w:rsidRDefault="00744953" w:rsidP="00085389">
    <w:pPr>
      <w:pStyle w:val="Footer"/>
      <w:ind w:left="0"/>
      <w:jc w:val="center"/>
      <w:rPr>
        <w:rStyle w:val="Emphasis"/>
        <w:rFonts w:ascii="Times New Roman" w:hAnsi="Times New Roman" w:cs="Times New Roman"/>
        <w:color w:val="0070C0"/>
        <w:sz w:val="16"/>
        <w:szCs w:val="16"/>
        <w:lang w:val="bg-BG"/>
      </w:rPr>
    </w:pPr>
    <w:r w:rsidRPr="00F70230">
      <w:rPr>
        <w:rStyle w:val="Emphasis"/>
        <w:rFonts w:ascii="Times New Roman" w:hAnsi="Times New Roman" w:cs="Times New Roman"/>
        <w:color w:val="0070C0"/>
        <w:sz w:val="16"/>
        <w:szCs w:val="16"/>
        <w:lang w:val="bg-BG"/>
      </w:rPr>
      <w:t>Всяко позоваване, разгласяване и публикуване става единствено с писменото съгласие на собственика.</w:t>
    </w:r>
  </w:p>
  <w:p w14:paraId="02F4C3B0" w14:textId="4046FE9B" w:rsidR="00744953" w:rsidRDefault="00744953" w:rsidP="00085389">
    <w:pPr>
      <w:pStyle w:val="Footer"/>
      <w:tabs>
        <w:tab w:val="clear" w:pos="9000"/>
        <w:tab w:val="left" w:leader="dot" w:pos="9781"/>
      </w:tabs>
      <w:ind w:left="0" w:right="-708"/>
      <w:jc w:val="center"/>
      <w:rPr>
        <w:rStyle w:val="Emphasis"/>
        <w:rFonts w:ascii="Times New Roman" w:hAnsi="Times New Roman" w:cs="Times New Roman"/>
        <w:color w:val="FF0000"/>
        <w:sz w:val="16"/>
        <w:szCs w:val="16"/>
        <w:lang w:val="bg-BG"/>
      </w:rPr>
    </w:pPr>
  </w:p>
  <w:p w14:paraId="0303EEC3" w14:textId="77777777" w:rsidR="00744953" w:rsidRPr="00085389" w:rsidRDefault="00744953" w:rsidP="00085389">
    <w:pPr>
      <w:pStyle w:val="Footer"/>
      <w:tabs>
        <w:tab w:val="clear" w:pos="9000"/>
        <w:tab w:val="left" w:leader="dot" w:pos="9781"/>
      </w:tabs>
      <w:ind w:left="0" w:right="-708"/>
      <w:jc w:val="center"/>
      <w:rPr>
        <w:rFonts w:ascii="Times New Roman" w:hAnsi="Times New Roman" w:cs="Times New Roman"/>
        <w:i/>
        <w:iCs/>
        <w:color w:val="0070C0"/>
        <w:sz w:val="16"/>
        <w:szCs w:val="16"/>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AACA1" w14:textId="77777777" w:rsidR="003D447B" w:rsidRDefault="003D447B" w:rsidP="004E46E1">
      <w:r>
        <w:separator/>
      </w:r>
    </w:p>
    <w:p w14:paraId="2FAD85EA" w14:textId="77777777" w:rsidR="003D447B" w:rsidRDefault="003D447B" w:rsidP="004E46E1"/>
  </w:footnote>
  <w:footnote w:type="continuationSeparator" w:id="0">
    <w:p w14:paraId="5B4761F4" w14:textId="77777777" w:rsidR="003D447B" w:rsidRDefault="003D447B" w:rsidP="004E46E1">
      <w:r>
        <w:continuationSeparator/>
      </w:r>
    </w:p>
    <w:p w14:paraId="5C85BF4E" w14:textId="77777777" w:rsidR="003D447B" w:rsidRDefault="003D447B" w:rsidP="004E4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573" w:type="dxa"/>
      <w:tblLayout w:type="fixed"/>
      <w:tblLook w:val="0000" w:firstRow="0" w:lastRow="0" w:firstColumn="0" w:lastColumn="0" w:noHBand="0" w:noVBand="0"/>
    </w:tblPr>
    <w:tblGrid>
      <w:gridCol w:w="1843"/>
      <w:gridCol w:w="6520"/>
      <w:gridCol w:w="1843"/>
    </w:tblGrid>
    <w:tr w:rsidR="00744953" w:rsidRPr="00353EDF" w14:paraId="32743FEE" w14:textId="77777777" w:rsidTr="00EC1AAB">
      <w:trPr>
        <w:cantSplit/>
        <w:trHeight w:val="595"/>
      </w:trPr>
      <w:tc>
        <w:tcPr>
          <w:tcW w:w="1843" w:type="dxa"/>
          <w:vMerge w:val="restart"/>
          <w:tcBorders>
            <w:top w:val="single" w:sz="6" w:space="0" w:color="auto"/>
            <w:left w:val="single" w:sz="6" w:space="0" w:color="auto"/>
            <w:right w:val="single" w:sz="6" w:space="0" w:color="auto"/>
          </w:tcBorders>
          <w:vAlign w:val="center"/>
        </w:tcPr>
        <w:p w14:paraId="15A1F071" w14:textId="77777777" w:rsidR="00744953" w:rsidRPr="001B09C9" w:rsidRDefault="00752511" w:rsidP="00A74EFB">
          <w:pPr>
            <w:pStyle w:val="Header"/>
            <w:ind w:left="0"/>
            <w:rPr>
              <w:sz w:val="18"/>
              <w:szCs w:val="18"/>
            </w:rPr>
          </w:pPr>
          <w:r>
            <w:rPr>
              <w:sz w:val="18"/>
              <w:szCs w:val="18"/>
            </w:rPr>
            <w:pict w14:anchorId="647E15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90.9pt;height:25.6pt" o:hrpct="0" o:hralign="center" o:hr="t">
                <v:imagedata r:id="rId1" o:title="AES Galabovo we are the energy logo BG"/>
              </v:shape>
            </w:pict>
          </w:r>
        </w:p>
      </w:tc>
      <w:tc>
        <w:tcPr>
          <w:tcW w:w="6520" w:type="dxa"/>
          <w:tcBorders>
            <w:top w:val="single" w:sz="6" w:space="0" w:color="auto"/>
            <w:left w:val="single" w:sz="6" w:space="0" w:color="auto"/>
            <w:bottom w:val="single" w:sz="6" w:space="0" w:color="auto"/>
            <w:right w:val="single" w:sz="6" w:space="0" w:color="auto"/>
          </w:tcBorders>
          <w:vAlign w:val="center"/>
        </w:tcPr>
        <w:p w14:paraId="5EED5E75" w14:textId="198A31F6" w:rsidR="00744953" w:rsidRPr="00CB6E55" w:rsidRDefault="00744953" w:rsidP="00CB6E55">
          <w:pPr>
            <w:ind w:left="0"/>
            <w:jc w:val="center"/>
            <w:rPr>
              <w:rFonts w:ascii="Times New Roman" w:hAnsi="Times New Roman" w:cs="Times New Roman"/>
              <w:b/>
              <w:sz w:val="24"/>
              <w:szCs w:val="26"/>
              <w:lang w:val="bg-BG"/>
            </w:rPr>
          </w:pPr>
          <w:r>
            <w:rPr>
              <w:rFonts w:ascii="Times New Roman" w:eastAsia="Times New Roman" w:hAnsi="Times New Roman" w:cs="Times New Roman"/>
              <w:sz w:val="20"/>
              <w:szCs w:val="20"/>
              <w:lang w:val="bg-BG" w:eastAsia="en-US"/>
            </w:rPr>
            <w:t xml:space="preserve">Документ №: </w:t>
          </w:r>
          <w:r w:rsidR="00632D88">
            <w:rPr>
              <w:rFonts w:ascii="Times New Roman" w:hAnsi="Times New Roman" w:cs="Times New Roman"/>
              <w:b/>
              <w:sz w:val="24"/>
              <w:szCs w:val="26"/>
            </w:rPr>
            <w:t>Att</w:t>
          </w:r>
          <w:r w:rsidR="00752511">
            <w:rPr>
              <w:rFonts w:ascii="Times New Roman" w:hAnsi="Times New Roman" w:cs="Times New Roman"/>
              <w:b/>
              <w:sz w:val="24"/>
              <w:szCs w:val="26"/>
            </w:rPr>
            <w:t>.</w:t>
          </w:r>
          <w:r w:rsidR="00632D88">
            <w:rPr>
              <w:rFonts w:ascii="Times New Roman" w:hAnsi="Times New Roman" w:cs="Times New Roman"/>
              <w:b/>
              <w:sz w:val="24"/>
              <w:szCs w:val="26"/>
            </w:rPr>
            <w:t xml:space="preserve"> 5</w:t>
          </w:r>
        </w:p>
        <w:p w14:paraId="74B52D3E" w14:textId="27578BD7" w:rsidR="00744953" w:rsidRPr="00FF3120" w:rsidRDefault="00744953" w:rsidP="00CB6E55">
          <w:pPr>
            <w:ind w:left="0"/>
            <w:jc w:val="center"/>
            <w:rPr>
              <w:lang w:val="bg-BG"/>
            </w:rPr>
          </w:pPr>
        </w:p>
      </w:tc>
      <w:tc>
        <w:tcPr>
          <w:tcW w:w="1843" w:type="dxa"/>
          <w:tcBorders>
            <w:top w:val="single" w:sz="6" w:space="0" w:color="auto"/>
            <w:left w:val="single" w:sz="6" w:space="0" w:color="auto"/>
            <w:bottom w:val="single" w:sz="6" w:space="0" w:color="auto"/>
            <w:right w:val="single" w:sz="6" w:space="0" w:color="auto"/>
          </w:tcBorders>
          <w:vAlign w:val="center"/>
        </w:tcPr>
        <w:p w14:paraId="6595A064" w14:textId="77777777" w:rsidR="00744953" w:rsidRDefault="00744953" w:rsidP="00FF3120">
          <w:pPr>
            <w:pStyle w:val="Header"/>
            <w:ind w:left="0"/>
            <w:rPr>
              <w:rStyle w:val="PageNumber"/>
              <w:rFonts w:ascii="Times New Roman" w:hAnsi="Times New Roman" w:cs="Times New Roman"/>
              <w:sz w:val="20"/>
              <w:szCs w:val="20"/>
            </w:rPr>
          </w:pPr>
          <w:r>
            <w:rPr>
              <w:rStyle w:val="PageNumber"/>
              <w:rFonts w:ascii="Times New Roman" w:hAnsi="Times New Roman" w:cs="Times New Roman"/>
              <w:sz w:val="20"/>
              <w:szCs w:val="20"/>
              <w:lang w:val="bg-BG"/>
            </w:rPr>
            <w:t xml:space="preserve">Рев. </w:t>
          </w:r>
          <w:r w:rsidRPr="007F3611">
            <w:rPr>
              <w:rStyle w:val="PageNumber"/>
              <w:rFonts w:ascii="Times New Roman" w:hAnsi="Times New Roman" w:cs="Times New Roman"/>
              <w:sz w:val="20"/>
              <w:szCs w:val="20"/>
            </w:rPr>
            <w:t>No:</w:t>
          </w:r>
          <w:r>
            <w:rPr>
              <w:rStyle w:val="PageNumber"/>
              <w:rFonts w:ascii="Times New Roman" w:hAnsi="Times New Roman" w:cs="Times New Roman"/>
              <w:sz w:val="20"/>
              <w:szCs w:val="20"/>
              <w:lang w:val="bg-BG"/>
            </w:rPr>
            <w:t xml:space="preserve"> </w:t>
          </w:r>
          <w:r w:rsidRPr="001E0838">
            <w:rPr>
              <w:rStyle w:val="PageNumber"/>
              <w:rFonts w:ascii="Times New Roman" w:hAnsi="Times New Roman" w:cs="Times New Roman"/>
              <w:sz w:val="20"/>
              <w:szCs w:val="20"/>
              <w:lang w:val="bg-BG"/>
            </w:rPr>
            <w:t>0</w:t>
          </w:r>
          <w:r>
            <w:rPr>
              <w:rStyle w:val="PageNumber"/>
              <w:rFonts w:ascii="Times New Roman" w:hAnsi="Times New Roman" w:cs="Times New Roman"/>
              <w:sz w:val="20"/>
              <w:szCs w:val="20"/>
              <w:lang w:val="bg-BG"/>
            </w:rPr>
            <w:t xml:space="preserve"> </w:t>
          </w:r>
        </w:p>
        <w:p w14:paraId="38370980" w14:textId="58B7C9D6" w:rsidR="00744953" w:rsidRPr="0070524B" w:rsidRDefault="00744953" w:rsidP="000C5411">
          <w:pPr>
            <w:pStyle w:val="Header"/>
            <w:ind w:left="0"/>
            <w:rPr>
              <w:lang w:val="bg-BG"/>
            </w:rPr>
          </w:pPr>
          <w:r>
            <w:rPr>
              <w:rStyle w:val="PageNumber"/>
              <w:rFonts w:ascii="Times New Roman" w:hAnsi="Times New Roman" w:cs="Times New Roman"/>
              <w:sz w:val="20"/>
              <w:szCs w:val="20"/>
              <w:lang w:val="bg-BG"/>
            </w:rPr>
            <w:t>Дата</w:t>
          </w:r>
          <w:r w:rsidRPr="007F3611">
            <w:rPr>
              <w:rStyle w:val="PageNumber"/>
              <w:rFonts w:ascii="Times New Roman" w:hAnsi="Times New Roman" w:cs="Times New Roman"/>
              <w:sz w:val="20"/>
              <w:szCs w:val="20"/>
            </w:rPr>
            <w:t xml:space="preserve">: </w:t>
          </w:r>
          <w:r>
            <w:rPr>
              <w:rStyle w:val="PageNumber"/>
              <w:rFonts w:ascii="Times New Roman" w:hAnsi="Times New Roman" w:cs="Times New Roman"/>
              <w:sz w:val="20"/>
              <w:szCs w:val="20"/>
              <w:lang w:val="bg-BG"/>
            </w:rPr>
            <w:t>11</w:t>
          </w:r>
          <w:r w:rsidRPr="0070524B">
            <w:rPr>
              <w:rStyle w:val="PageNumber"/>
              <w:rFonts w:ascii="Times New Roman" w:hAnsi="Times New Roman" w:cs="Times New Roman"/>
              <w:sz w:val="20"/>
              <w:szCs w:val="20"/>
            </w:rPr>
            <w:t>.</w:t>
          </w:r>
          <w:r>
            <w:rPr>
              <w:rStyle w:val="PageNumber"/>
              <w:rFonts w:ascii="Times New Roman" w:hAnsi="Times New Roman" w:cs="Times New Roman"/>
              <w:sz w:val="20"/>
              <w:szCs w:val="20"/>
              <w:lang w:val="bg-BG"/>
            </w:rPr>
            <w:t>0</w:t>
          </w:r>
          <w:r>
            <w:rPr>
              <w:rStyle w:val="PageNumber"/>
              <w:rFonts w:ascii="Times New Roman" w:hAnsi="Times New Roman" w:cs="Times New Roman"/>
              <w:sz w:val="20"/>
              <w:szCs w:val="20"/>
            </w:rPr>
            <w:t>3</w:t>
          </w:r>
          <w:r w:rsidRPr="0070524B">
            <w:rPr>
              <w:rStyle w:val="PageNumber"/>
              <w:rFonts w:ascii="Times New Roman" w:hAnsi="Times New Roman" w:cs="Times New Roman"/>
              <w:sz w:val="20"/>
              <w:szCs w:val="20"/>
            </w:rPr>
            <w:t>.201</w:t>
          </w:r>
          <w:r>
            <w:rPr>
              <w:rStyle w:val="PageNumber"/>
              <w:rFonts w:ascii="Times New Roman" w:hAnsi="Times New Roman" w:cs="Times New Roman"/>
              <w:sz w:val="20"/>
              <w:szCs w:val="20"/>
              <w:lang w:val="bg-BG"/>
            </w:rPr>
            <w:t>9</w:t>
          </w:r>
        </w:p>
      </w:tc>
    </w:tr>
    <w:tr w:rsidR="00744953" w:rsidRPr="00353EDF" w14:paraId="784EDCAC" w14:textId="77777777" w:rsidTr="00EC1AAB">
      <w:trPr>
        <w:cantSplit/>
        <w:trHeight w:val="595"/>
      </w:trPr>
      <w:tc>
        <w:tcPr>
          <w:tcW w:w="1843" w:type="dxa"/>
          <w:vMerge/>
          <w:tcBorders>
            <w:left w:val="single" w:sz="6" w:space="0" w:color="auto"/>
            <w:bottom w:val="single" w:sz="6" w:space="0" w:color="auto"/>
            <w:right w:val="single" w:sz="6" w:space="0" w:color="auto"/>
          </w:tcBorders>
          <w:vAlign w:val="center"/>
        </w:tcPr>
        <w:p w14:paraId="30C54B6E" w14:textId="77777777" w:rsidR="00744953" w:rsidRDefault="00744953" w:rsidP="00A74EFB">
          <w:pPr>
            <w:pStyle w:val="Header"/>
            <w:ind w:left="0"/>
            <w:rPr>
              <w:sz w:val="18"/>
              <w:szCs w:val="18"/>
            </w:rPr>
          </w:pPr>
        </w:p>
      </w:tc>
      <w:tc>
        <w:tcPr>
          <w:tcW w:w="6520" w:type="dxa"/>
          <w:tcBorders>
            <w:top w:val="single" w:sz="6" w:space="0" w:color="auto"/>
            <w:left w:val="single" w:sz="6" w:space="0" w:color="auto"/>
            <w:bottom w:val="single" w:sz="6" w:space="0" w:color="auto"/>
            <w:right w:val="single" w:sz="6" w:space="0" w:color="auto"/>
          </w:tcBorders>
          <w:vAlign w:val="center"/>
        </w:tcPr>
        <w:p w14:paraId="1BEB76C2" w14:textId="057FF52E" w:rsidR="00744953" w:rsidRPr="00CB6E55" w:rsidRDefault="00DA7F6C" w:rsidP="008543DE">
          <w:pPr>
            <w:ind w:left="0"/>
            <w:jc w:val="center"/>
            <w:rPr>
              <w:rFonts w:ascii="Times New Roman" w:hAnsi="Times New Roman" w:cs="Times New Roman"/>
              <w:b/>
              <w:lang w:val="bg-BG"/>
            </w:rPr>
          </w:pPr>
          <w:r w:rsidRPr="00DA7F6C">
            <w:rPr>
              <w:rFonts w:ascii="Times New Roman" w:hAnsi="Times New Roman" w:cs="Times New Roman"/>
              <w:b/>
              <w:lang w:val="bg-BG"/>
            </w:rPr>
            <w:t>Указания за подготовка контрол на метала</w:t>
          </w:r>
        </w:p>
      </w:tc>
      <w:tc>
        <w:tcPr>
          <w:tcW w:w="1843" w:type="dxa"/>
          <w:tcBorders>
            <w:top w:val="single" w:sz="6" w:space="0" w:color="auto"/>
            <w:left w:val="single" w:sz="6" w:space="0" w:color="auto"/>
            <w:bottom w:val="single" w:sz="6" w:space="0" w:color="auto"/>
            <w:right w:val="single" w:sz="6" w:space="0" w:color="auto"/>
          </w:tcBorders>
          <w:vAlign w:val="center"/>
        </w:tcPr>
        <w:p w14:paraId="3337A201" w14:textId="2DC0B34B" w:rsidR="00744953" w:rsidRDefault="00744953" w:rsidP="00FF3120">
          <w:pPr>
            <w:pStyle w:val="Header"/>
            <w:ind w:left="0"/>
            <w:jc w:val="left"/>
            <w:rPr>
              <w:rFonts w:ascii="Times New Roman" w:hAnsi="Times New Roman" w:cs="Times New Roman"/>
              <w:sz w:val="20"/>
              <w:szCs w:val="20"/>
              <w:lang w:val="bg-BG"/>
            </w:rPr>
          </w:pPr>
          <w:r>
            <w:rPr>
              <w:rFonts w:ascii="Times New Roman" w:hAnsi="Times New Roman" w:cs="Times New Roman"/>
              <w:sz w:val="20"/>
              <w:szCs w:val="20"/>
              <w:lang w:val="bg-BG"/>
            </w:rPr>
            <w:t>Страница</w:t>
          </w:r>
          <w:r w:rsidRPr="007F3611">
            <w:rPr>
              <w:rFonts w:ascii="Times New Roman" w:hAnsi="Times New Roman" w:cs="Times New Roman"/>
              <w:sz w:val="20"/>
              <w:szCs w:val="20"/>
            </w:rPr>
            <w:t xml:space="preserve">: </w:t>
          </w:r>
          <w:r w:rsidRPr="007F3611">
            <w:rPr>
              <w:rStyle w:val="PageNumber"/>
              <w:rFonts w:ascii="Times New Roman" w:hAnsi="Times New Roman" w:cs="Times New Roman"/>
              <w:sz w:val="20"/>
              <w:szCs w:val="20"/>
            </w:rPr>
            <w:fldChar w:fldCharType="begin"/>
          </w:r>
          <w:r w:rsidRPr="007F3611">
            <w:rPr>
              <w:rStyle w:val="PageNumber"/>
              <w:rFonts w:ascii="Times New Roman" w:hAnsi="Times New Roman" w:cs="Times New Roman"/>
              <w:sz w:val="20"/>
              <w:szCs w:val="20"/>
            </w:rPr>
            <w:instrText xml:space="preserve"> PAGE </w:instrText>
          </w:r>
          <w:r w:rsidRPr="007F3611">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5</w:t>
          </w:r>
          <w:r w:rsidRPr="007F3611">
            <w:rPr>
              <w:rStyle w:val="PageNumber"/>
              <w:rFonts w:ascii="Times New Roman" w:hAnsi="Times New Roman" w:cs="Times New Roman"/>
              <w:sz w:val="20"/>
              <w:szCs w:val="20"/>
            </w:rPr>
            <w:fldChar w:fldCharType="end"/>
          </w:r>
          <w:r w:rsidRPr="007F3611">
            <w:rPr>
              <w:rStyle w:val="PageNumber"/>
              <w:rFonts w:ascii="Times New Roman" w:hAnsi="Times New Roman" w:cs="Times New Roman"/>
              <w:sz w:val="20"/>
              <w:szCs w:val="20"/>
            </w:rPr>
            <w:t>/</w:t>
          </w:r>
          <w:r w:rsidRPr="007F3611">
            <w:rPr>
              <w:rStyle w:val="PageNumber"/>
              <w:rFonts w:ascii="Times New Roman" w:hAnsi="Times New Roman" w:cs="Times New Roman"/>
              <w:sz w:val="20"/>
              <w:szCs w:val="20"/>
            </w:rPr>
            <w:fldChar w:fldCharType="begin"/>
          </w:r>
          <w:r w:rsidRPr="007F3611">
            <w:rPr>
              <w:rStyle w:val="PageNumber"/>
              <w:rFonts w:ascii="Times New Roman" w:hAnsi="Times New Roman" w:cs="Times New Roman"/>
              <w:sz w:val="20"/>
              <w:szCs w:val="20"/>
            </w:rPr>
            <w:instrText xml:space="preserve"> NUMPAGES </w:instrText>
          </w:r>
          <w:r w:rsidRPr="007F3611">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11</w:t>
          </w:r>
          <w:r w:rsidRPr="007F3611">
            <w:rPr>
              <w:rStyle w:val="PageNumber"/>
              <w:rFonts w:ascii="Times New Roman" w:hAnsi="Times New Roman" w:cs="Times New Roman"/>
              <w:sz w:val="20"/>
              <w:szCs w:val="20"/>
            </w:rPr>
            <w:fldChar w:fldCharType="end"/>
          </w:r>
        </w:p>
      </w:tc>
    </w:tr>
  </w:tbl>
  <w:p w14:paraId="0474AA4C" w14:textId="77777777" w:rsidR="00744953" w:rsidRPr="00DB217D" w:rsidRDefault="00744953" w:rsidP="005124A5">
    <w:pPr>
      <w:pStyle w:val="Header"/>
      <w:ind w:left="0"/>
      <w:rPr>
        <w:lang w:val="bg-BG"/>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573" w:type="dxa"/>
      <w:tblLayout w:type="fixed"/>
      <w:tblLook w:val="0000" w:firstRow="0" w:lastRow="0" w:firstColumn="0" w:lastColumn="0" w:noHBand="0" w:noVBand="0"/>
    </w:tblPr>
    <w:tblGrid>
      <w:gridCol w:w="1843"/>
      <w:gridCol w:w="6520"/>
      <w:gridCol w:w="1843"/>
    </w:tblGrid>
    <w:tr w:rsidR="00615171" w:rsidRPr="00353EDF" w14:paraId="65E4D5BA" w14:textId="77777777" w:rsidTr="009700F7">
      <w:trPr>
        <w:cantSplit/>
        <w:trHeight w:val="595"/>
      </w:trPr>
      <w:tc>
        <w:tcPr>
          <w:tcW w:w="1843" w:type="dxa"/>
          <w:vMerge w:val="restart"/>
          <w:tcBorders>
            <w:top w:val="single" w:sz="6" w:space="0" w:color="auto"/>
            <w:left w:val="single" w:sz="6" w:space="0" w:color="auto"/>
            <w:right w:val="single" w:sz="6" w:space="0" w:color="auto"/>
          </w:tcBorders>
          <w:vAlign w:val="center"/>
        </w:tcPr>
        <w:p w14:paraId="4489742C" w14:textId="77777777" w:rsidR="00615171" w:rsidRPr="001B09C9" w:rsidRDefault="00615171" w:rsidP="00615171">
          <w:pPr>
            <w:pStyle w:val="Header"/>
            <w:ind w:left="0"/>
            <w:rPr>
              <w:sz w:val="18"/>
              <w:szCs w:val="18"/>
            </w:rPr>
          </w:pPr>
          <w:r>
            <w:rPr>
              <w:sz w:val="18"/>
              <w:szCs w:val="18"/>
            </w:rPr>
            <w:pict w14:anchorId="5D1332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90.9pt;height:25.6pt" o:hrpct="0" o:hralign="center" o:hr="t">
                <v:imagedata r:id="rId1" o:title="AES Galabovo we are the energy logo BG"/>
              </v:shape>
            </w:pict>
          </w:r>
        </w:p>
      </w:tc>
      <w:tc>
        <w:tcPr>
          <w:tcW w:w="6520" w:type="dxa"/>
          <w:tcBorders>
            <w:top w:val="single" w:sz="6" w:space="0" w:color="auto"/>
            <w:left w:val="single" w:sz="6" w:space="0" w:color="auto"/>
            <w:bottom w:val="single" w:sz="6" w:space="0" w:color="auto"/>
            <w:right w:val="single" w:sz="6" w:space="0" w:color="auto"/>
          </w:tcBorders>
          <w:vAlign w:val="center"/>
        </w:tcPr>
        <w:p w14:paraId="683A8C3B" w14:textId="77777777" w:rsidR="00615171" w:rsidRPr="00CB6E55" w:rsidRDefault="00615171" w:rsidP="00615171">
          <w:pPr>
            <w:ind w:left="0"/>
            <w:jc w:val="center"/>
            <w:rPr>
              <w:rFonts w:ascii="Times New Roman" w:hAnsi="Times New Roman" w:cs="Times New Roman"/>
              <w:b/>
              <w:sz w:val="24"/>
              <w:szCs w:val="26"/>
              <w:lang w:val="bg-BG"/>
            </w:rPr>
          </w:pPr>
          <w:r>
            <w:rPr>
              <w:rFonts w:ascii="Times New Roman" w:eastAsia="Times New Roman" w:hAnsi="Times New Roman" w:cs="Times New Roman"/>
              <w:sz w:val="20"/>
              <w:szCs w:val="20"/>
              <w:lang w:val="bg-BG" w:eastAsia="en-US"/>
            </w:rPr>
            <w:t xml:space="preserve">Документ №: </w:t>
          </w:r>
          <w:r>
            <w:rPr>
              <w:rFonts w:ascii="Times New Roman" w:hAnsi="Times New Roman" w:cs="Times New Roman"/>
              <w:b/>
              <w:sz w:val="24"/>
              <w:szCs w:val="26"/>
            </w:rPr>
            <w:t>Att. 5</w:t>
          </w:r>
        </w:p>
        <w:p w14:paraId="2922A1E1" w14:textId="77777777" w:rsidR="00615171" w:rsidRPr="00FF3120" w:rsidRDefault="00615171" w:rsidP="00615171">
          <w:pPr>
            <w:ind w:left="0"/>
            <w:jc w:val="center"/>
            <w:rPr>
              <w:lang w:val="bg-BG"/>
            </w:rPr>
          </w:pPr>
        </w:p>
      </w:tc>
      <w:tc>
        <w:tcPr>
          <w:tcW w:w="1843" w:type="dxa"/>
          <w:tcBorders>
            <w:top w:val="single" w:sz="6" w:space="0" w:color="auto"/>
            <w:left w:val="single" w:sz="6" w:space="0" w:color="auto"/>
            <w:bottom w:val="single" w:sz="6" w:space="0" w:color="auto"/>
            <w:right w:val="single" w:sz="6" w:space="0" w:color="auto"/>
          </w:tcBorders>
          <w:vAlign w:val="center"/>
        </w:tcPr>
        <w:p w14:paraId="30A9048A" w14:textId="77777777" w:rsidR="00615171" w:rsidRDefault="00615171" w:rsidP="00615171">
          <w:pPr>
            <w:pStyle w:val="Header"/>
            <w:ind w:left="0"/>
            <w:rPr>
              <w:rStyle w:val="PageNumber"/>
              <w:rFonts w:ascii="Times New Roman" w:hAnsi="Times New Roman" w:cs="Times New Roman"/>
              <w:sz w:val="20"/>
              <w:szCs w:val="20"/>
            </w:rPr>
          </w:pPr>
          <w:r>
            <w:rPr>
              <w:rStyle w:val="PageNumber"/>
              <w:rFonts w:ascii="Times New Roman" w:hAnsi="Times New Roman" w:cs="Times New Roman"/>
              <w:sz w:val="20"/>
              <w:szCs w:val="20"/>
              <w:lang w:val="bg-BG"/>
            </w:rPr>
            <w:t xml:space="preserve">Рев. </w:t>
          </w:r>
          <w:r w:rsidRPr="007F3611">
            <w:rPr>
              <w:rStyle w:val="PageNumber"/>
              <w:rFonts w:ascii="Times New Roman" w:hAnsi="Times New Roman" w:cs="Times New Roman"/>
              <w:sz w:val="20"/>
              <w:szCs w:val="20"/>
            </w:rPr>
            <w:t>No:</w:t>
          </w:r>
          <w:r>
            <w:rPr>
              <w:rStyle w:val="PageNumber"/>
              <w:rFonts w:ascii="Times New Roman" w:hAnsi="Times New Roman" w:cs="Times New Roman"/>
              <w:sz w:val="20"/>
              <w:szCs w:val="20"/>
              <w:lang w:val="bg-BG"/>
            </w:rPr>
            <w:t xml:space="preserve"> </w:t>
          </w:r>
          <w:r w:rsidRPr="001E0838">
            <w:rPr>
              <w:rStyle w:val="PageNumber"/>
              <w:rFonts w:ascii="Times New Roman" w:hAnsi="Times New Roman" w:cs="Times New Roman"/>
              <w:sz w:val="20"/>
              <w:szCs w:val="20"/>
              <w:lang w:val="bg-BG"/>
            </w:rPr>
            <w:t>0</w:t>
          </w:r>
          <w:r>
            <w:rPr>
              <w:rStyle w:val="PageNumber"/>
              <w:rFonts w:ascii="Times New Roman" w:hAnsi="Times New Roman" w:cs="Times New Roman"/>
              <w:sz w:val="20"/>
              <w:szCs w:val="20"/>
              <w:lang w:val="bg-BG"/>
            </w:rPr>
            <w:t xml:space="preserve"> </w:t>
          </w:r>
        </w:p>
        <w:p w14:paraId="5F1FE6C4" w14:textId="77777777" w:rsidR="00615171" w:rsidRPr="0070524B" w:rsidRDefault="00615171" w:rsidP="00615171">
          <w:pPr>
            <w:pStyle w:val="Header"/>
            <w:ind w:left="0"/>
            <w:rPr>
              <w:lang w:val="bg-BG"/>
            </w:rPr>
          </w:pPr>
          <w:r>
            <w:rPr>
              <w:rStyle w:val="PageNumber"/>
              <w:rFonts w:ascii="Times New Roman" w:hAnsi="Times New Roman" w:cs="Times New Roman"/>
              <w:sz w:val="20"/>
              <w:szCs w:val="20"/>
              <w:lang w:val="bg-BG"/>
            </w:rPr>
            <w:t>Дата</w:t>
          </w:r>
          <w:r w:rsidRPr="007F3611">
            <w:rPr>
              <w:rStyle w:val="PageNumber"/>
              <w:rFonts w:ascii="Times New Roman" w:hAnsi="Times New Roman" w:cs="Times New Roman"/>
              <w:sz w:val="20"/>
              <w:szCs w:val="20"/>
            </w:rPr>
            <w:t xml:space="preserve">: </w:t>
          </w:r>
          <w:r>
            <w:rPr>
              <w:rStyle w:val="PageNumber"/>
              <w:rFonts w:ascii="Times New Roman" w:hAnsi="Times New Roman" w:cs="Times New Roman"/>
              <w:sz w:val="20"/>
              <w:szCs w:val="20"/>
              <w:lang w:val="bg-BG"/>
            </w:rPr>
            <w:t>11</w:t>
          </w:r>
          <w:r w:rsidRPr="0070524B">
            <w:rPr>
              <w:rStyle w:val="PageNumber"/>
              <w:rFonts w:ascii="Times New Roman" w:hAnsi="Times New Roman" w:cs="Times New Roman"/>
              <w:sz w:val="20"/>
              <w:szCs w:val="20"/>
            </w:rPr>
            <w:t>.</w:t>
          </w:r>
          <w:r>
            <w:rPr>
              <w:rStyle w:val="PageNumber"/>
              <w:rFonts w:ascii="Times New Roman" w:hAnsi="Times New Roman" w:cs="Times New Roman"/>
              <w:sz w:val="20"/>
              <w:szCs w:val="20"/>
              <w:lang w:val="bg-BG"/>
            </w:rPr>
            <w:t>0</w:t>
          </w:r>
          <w:r>
            <w:rPr>
              <w:rStyle w:val="PageNumber"/>
              <w:rFonts w:ascii="Times New Roman" w:hAnsi="Times New Roman" w:cs="Times New Roman"/>
              <w:sz w:val="20"/>
              <w:szCs w:val="20"/>
            </w:rPr>
            <w:t>3</w:t>
          </w:r>
          <w:r w:rsidRPr="0070524B">
            <w:rPr>
              <w:rStyle w:val="PageNumber"/>
              <w:rFonts w:ascii="Times New Roman" w:hAnsi="Times New Roman" w:cs="Times New Roman"/>
              <w:sz w:val="20"/>
              <w:szCs w:val="20"/>
            </w:rPr>
            <w:t>.201</w:t>
          </w:r>
          <w:r>
            <w:rPr>
              <w:rStyle w:val="PageNumber"/>
              <w:rFonts w:ascii="Times New Roman" w:hAnsi="Times New Roman" w:cs="Times New Roman"/>
              <w:sz w:val="20"/>
              <w:szCs w:val="20"/>
              <w:lang w:val="bg-BG"/>
            </w:rPr>
            <w:t>9</w:t>
          </w:r>
        </w:p>
      </w:tc>
    </w:tr>
    <w:tr w:rsidR="00615171" w:rsidRPr="00353EDF" w14:paraId="5E352000" w14:textId="77777777" w:rsidTr="009700F7">
      <w:trPr>
        <w:cantSplit/>
        <w:trHeight w:val="595"/>
      </w:trPr>
      <w:tc>
        <w:tcPr>
          <w:tcW w:w="1843" w:type="dxa"/>
          <w:vMerge/>
          <w:tcBorders>
            <w:left w:val="single" w:sz="6" w:space="0" w:color="auto"/>
            <w:bottom w:val="single" w:sz="6" w:space="0" w:color="auto"/>
            <w:right w:val="single" w:sz="6" w:space="0" w:color="auto"/>
          </w:tcBorders>
          <w:vAlign w:val="center"/>
        </w:tcPr>
        <w:p w14:paraId="16E82953" w14:textId="77777777" w:rsidR="00615171" w:rsidRDefault="00615171" w:rsidP="00615171">
          <w:pPr>
            <w:pStyle w:val="Header"/>
            <w:ind w:left="0"/>
            <w:rPr>
              <w:sz w:val="18"/>
              <w:szCs w:val="18"/>
            </w:rPr>
          </w:pPr>
        </w:p>
      </w:tc>
      <w:tc>
        <w:tcPr>
          <w:tcW w:w="6520" w:type="dxa"/>
          <w:tcBorders>
            <w:top w:val="single" w:sz="6" w:space="0" w:color="auto"/>
            <w:left w:val="single" w:sz="6" w:space="0" w:color="auto"/>
            <w:bottom w:val="single" w:sz="6" w:space="0" w:color="auto"/>
            <w:right w:val="single" w:sz="6" w:space="0" w:color="auto"/>
          </w:tcBorders>
          <w:vAlign w:val="center"/>
        </w:tcPr>
        <w:p w14:paraId="63860614" w14:textId="77777777" w:rsidR="00615171" w:rsidRPr="00CB6E55" w:rsidRDefault="00615171" w:rsidP="00615171">
          <w:pPr>
            <w:ind w:left="0"/>
            <w:jc w:val="center"/>
            <w:rPr>
              <w:rFonts w:ascii="Times New Roman" w:hAnsi="Times New Roman" w:cs="Times New Roman"/>
              <w:b/>
              <w:lang w:val="bg-BG"/>
            </w:rPr>
          </w:pPr>
          <w:r w:rsidRPr="00DA7F6C">
            <w:rPr>
              <w:rFonts w:ascii="Times New Roman" w:hAnsi="Times New Roman" w:cs="Times New Roman"/>
              <w:b/>
              <w:lang w:val="bg-BG"/>
            </w:rPr>
            <w:t>Указания за подготовка контрол на метала</w:t>
          </w:r>
        </w:p>
      </w:tc>
      <w:tc>
        <w:tcPr>
          <w:tcW w:w="1843" w:type="dxa"/>
          <w:tcBorders>
            <w:top w:val="single" w:sz="6" w:space="0" w:color="auto"/>
            <w:left w:val="single" w:sz="6" w:space="0" w:color="auto"/>
            <w:bottom w:val="single" w:sz="6" w:space="0" w:color="auto"/>
            <w:right w:val="single" w:sz="6" w:space="0" w:color="auto"/>
          </w:tcBorders>
          <w:vAlign w:val="center"/>
        </w:tcPr>
        <w:p w14:paraId="27A41E8F" w14:textId="77777777" w:rsidR="00615171" w:rsidRDefault="00615171" w:rsidP="00615171">
          <w:pPr>
            <w:pStyle w:val="Header"/>
            <w:ind w:left="0"/>
            <w:jc w:val="left"/>
            <w:rPr>
              <w:rFonts w:ascii="Times New Roman" w:hAnsi="Times New Roman" w:cs="Times New Roman"/>
              <w:sz w:val="20"/>
              <w:szCs w:val="20"/>
              <w:lang w:val="bg-BG"/>
            </w:rPr>
          </w:pPr>
          <w:r>
            <w:rPr>
              <w:rFonts w:ascii="Times New Roman" w:hAnsi="Times New Roman" w:cs="Times New Roman"/>
              <w:sz w:val="20"/>
              <w:szCs w:val="20"/>
              <w:lang w:val="bg-BG"/>
            </w:rPr>
            <w:t>Страница</w:t>
          </w:r>
          <w:r w:rsidRPr="007F3611">
            <w:rPr>
              <w:rFonts w:ascii="Times New Roman" w:hAnsi="Times New Roman" w:cs="Times New Roman"/>
              <w:sz w:val="20"/>
              <w:szCs w:val="20"/>
            </w:rPr>
            <w:t xml:space="preserve">: </w:t>
          </w:r>
          <w:r w:rsidRPr="007F3611">
            <w:rPr>
              <w:rStyle w:val="PageNumber"/>
              <w:rFonts w:ascii="Times New Roman" w:hAnsi="Times New Roman" w:cs="Times New Roman"/>
              <w:sz w:val="20"/>
              <w:szCs w:val="20"/>
            </w:rPr>
            <w:fldChar w:fldCharType="begin"/>
          </w:r>
          <w:r w:rsidRPr="007F3611">
            <w:rPr>
              <w:rStyle w:val="PageNumber"/>
              <w:rFonts w:ascii="Times New Roman" w:hAnsi="Times New Roman" w:cs="Times New Roman"/>
              <w:sz w:val="20"/>
              <w:szCs w:val="20"/>
            </w:rPr>
            <w:instrText xml:space="preserve"> PAGE </w:instrText>
          </w:r>
          <w:r w:rsidRPr="007F3611">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5</w:t>
          </w:r>
          <w:r w:rsidRPr="007F3611">
            <w:rPr>
              <w:rStyle w:val="PageNumber"/>
              <w:rFonts w:ascii="Times New Roman" w:hAnsi="Times New Roman" w:cs="Times New Roman"/>
              <w:sz w:val="20"/>
              <w:szCs w:val="20"/>
            </w:rPr>
            <w:fldChar w:fldCharType="end"/>
          </w:r>
          <w:r w:rsidRPr="007F3611">
            <w:rPr>
              <w:rStyle w:val="PageNumber"/>
              <w:rFonts w:ascii="Times New Roman" w:hAnsi="Times New Roman" w:cs="Times New Roman"/>
              <w:sz w:val="20"/>
              <w:szCs w:val="20"/>
            </w:rPr>
            <w:t>/</w:t>
          </w:r>
          <w:r w:rsidRPr="007F3611">
            <w:rPr>
              <w:rStyle w:val="PageNumber"/>
              <w:rFonts w:ascii="Times New Roman" w:hAnsi="Times New Roman" w:cs="Times New Roman"/>
              <w:sz w:val="20"/>
              <w:szCs w:val="20"/>
            </w:rPr>
            <w:fldChar w:fldCharType="begin"/>
          </w:r>
          <w:r w:rsidRPr="007F3611">
            <w:rPr>
              <w:rStyle w:val="PageNumber"/>
              <w:rFonts w:ascii="Times New Roman" w:hAnsi="Times New Roman" w:cs="Times New Roman"/>
              <w:sz w:val="20"/>
              <w:szCs w:val="20"/>
            </w:rPr>
            <w:instrText xml:space="preserve"> NUMPAGES </w:instrText>
          </w:r>
          <w:r w:rsidRPr="007F3611">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11</w:t>
          </w:r>
          <w:r w:rsidRPr="007F3611">
            <w:rPr>
              <w:rStyle w:val="PageNumber"/>
              <w:rFonts w:ascii="Times New Roman" w:hAnsi="Times New Roman" w:cs="Times New Roman"/>
              <w:sz w:val="20"/>
              <w:szCs w:val="20"/>
            </w:rPr>
            <w:fldChar w:fldCharType="end"/>
          </w:r>
        </w:p>
      </w:tc>
    </w:tr>
  </w:tbl>
  <w:p w14:paraId="466B472C" w14:textId="3CF34E64" w:rsidR="00615171" w:rsidRPr="00615171" w:rsidRDefault="00615171" w:rsidP="006151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C1395"/>
    <w:multiLevelType w:val="hybridMultilevel"/>
    <w:tmpl w:val="F35E1620"/>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 w15:restartNumberingAfterBreak="0">
    <w:nsid w:val="17582E69"/>
    <w:multiLevelType w:val="multilevel"/>
    <w:tmpl w:val="22B85240"/>
    <w:lvl w:ilvl="0">
      <w:numFmt w:val="bullet"/>
      <w:pStyle w:val="Style1"/>
      <w:lvlText w:val="-"/>
      <w:lvlJc w:val="left"/>
      <w:pPr>
        <w:tabs>
          <w:tab w:val="num" w:pos="2880"/>
        </w:tabs>
        <w:ind w:left="2880" w:hanging="720"/>
      </w:pPr>
      <w:rPr>
        <w:rFonts w:ascii="Arial" w:eastAsia="MS Mincho" w:hAnsi="Arial" w:cs="Arial" w:hint="default"/>
        <w:b/>
        <w:i w:val="0"/>
      </w:rPr>
    </w:lvl>
    <w:lvl w:ilvl="1">
      <w:start w:val="1"/>
      <w:numFmt w:val="decimal"/>
      <w:lvlText w:val="%1.%2."/>
      <w:lvlJc w:val="left"/>
      <w:pPr>
        <w:tabs>
          <w:tab w:val="num" w:pos="3240"/>
        </w:tabs>
        <w:ind w:left="3240" w:hanging="720"/>
      </w:pPr>
      <w:rPr>
        <w:rFonts w:hint="default"/>
        <w:b/>
        <w:i w:val="0"/>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3960"/>
        </w:tabs>
        <w:ind w:left="3960" w:hanging="720"/>
      </w:pPr>
      <w:rPr>
        <w:rFonts w:ascii="Arial Bold" w:hAnsi="Arial Bold" w:hint="default"/>
        <w:b/>
        <w:i w:val="0"/>
        <w:sz w:val="18"/>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2" w15:restartNumberingAfterBreak="0">
    <w:nsid w:val="19767488"/>
    <w:multiLevelType w:val="multilevel"/>
    <w:tmpl w:val="7B3652A0"/>
    <w:styleLink w:val="Style6"/>
    <w:lvl w:ilvl="0">
      <w:start w:val="2"/>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247558"/>
    <w:multiLevelType w:val="hybridMultilevel"/>
    <w:tmpl w:val="0AB067B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263B6542"/>
    <w:multiLevelType w:val="hybridMultilevel"/>
    <w:tmpl w:val="BC9C6044"/>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15:restartNumberingAfterBreak="0">
    <w:nsid w:val="4139770B"/>
    <w:multiLevelType w:val="singleLevel"/>
    <w:tmpl w:val="9284348C"/>
    <w:lvl w:ilvl="0">
      <w:start w:val="1"/>
      <w:numFmt w:val="bullet"/>
      <w:pStyle w:val="NormalIndentBullets"/>
      <w:lvlText w:val=""/>
      <w:lvlJc w:val="left"/>
      <w:pPr>
        <w:tabs>
          <w:tab w:val="num" w:pos="1559"/>
        </w:tabs>
        <w:ind w:left="1559" w:hanging="425"/>
      </w:pPr>
      <w:rPr>
        <w:rFonts w:ascii="Symbol" w:hAnsi="Symbol" w:hint="default"/>
      </w:rPr>
    </w:lvl>
  </w:abstractNum>
  <w:abstractNum w:abstractNumId="6" w15:restartNumberingAfterBreak="0">
    <w:nsid w:val="55E85CA8"/>
    <w:multiLevelType w:val="hybridMultilevel"/>
    <w:tmpl w:val="75ACD9E6"/>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15:restartNumberingAfterBreak="0">
    <w:nsid w:val="56D14A3D"/>
    <w:multiLevelType w:val="multilevel"/>
    <w:tmpl w:val="FF22593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i w:val="0"/>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1800"/>
        </w:tabs>
        <w:ind w:left="1800" w:hanging="720"/>
      </w:pPr>
      <w:rPr>
        <w:rFonts w:ascii="Arial Bold" w:hAnsi="Arial Bold" w:hint="default"/>
        <w:b/>
        <w:i w:val="0"/>
        <w:sz w:val="18"/>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15:restartNumberingAfterBreak="0">
    <w:nsid w:val="57662C00"/>
    <w:multiLevelType w:val="multilevel"/>
    <w:tmpl w:val="36B63E80"/>
    <w:lvl w:ilvl="0">
      <w:start w:val="1"/>
      <w:numFmt w:val="bullet"/>
      <w:pStyle w:val="Style2"/>
      <w:lvlText w:val=""/>
      <w:lvlJc w:val="left"/>
      <w:pPr>
        <w:tabs>
          <w:tab w:val="num" w:pos="2160"/>
        </w:tabs>
        <w:ind w:left="2160" w:hanging="720"/>
      </w:pPr>
      <w:rPr>
        <w:rFonts w:ascii="Symbol" w:hAnsi="Symbol" w:hint="default"/>
        <w:b/>
        <w:i w:val="0"/>
      </w:rPr>
    </w:lvl>
    <w:lvl w:ilvl="1">
      <w:start w:val="1"/>
      <w:numFmt w:val="decimal"/>
      <w:lvlText w:val="%1.%2."/>
      <w:lvlJc w:val="left"/>
      <w:pPr>
        <w:tabs>
          <w:tab w:val="num" w:pos="2520"/>
        </w:tabs>
        <w:ind w:left="2520" w:hanging="720"/>
      </w:pPr>
      <w:rPr>
        <w:rFonts w:hint="default"/>
        <w:b/>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240"/>
        </w:tabs>
        <w:ind w:left="3240" w:hanging="720"/>
      </w:pPr>
      <w:rPr>
        <w:rFonts w:ascii="Arial Bold" w:hAnsi="Arial Bold" w:hint="default"/>
        <w:b/>
        <w:i w:val="0"/>
        <w:sz w:val="18"/>
      </w:rPr>
    </w:lvl>
    <w:lvl w:ilvl="4">
      <w:start w:val="1"/>
      <w:numFmt w:val="decimal"/>
      <w:lvlText w:val="%1.%2.%3.%4.%5."/>
      <w:lvlJc w:val="left"/>
      <w:pPr>
        <w:tabs>
          <w:tab w:val="num" w:pos="4320"/>
        </w:tabs>
        <w:ind w:left="4032" w:hanging="792"/>
      </w:pPr>
      <w:rPr>
        <w:rFonts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9" w15:restartNumberingAfterBreak="0">
    <w:nsid w:val="5C242B38"/>
    <w:multiLevelType w:val="multilevel"/>
    <w:tmpl w:val="6DC81616"/>
    <w:styleLink w:val="Style9"/>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827A2E"/>
    <w:multiLevelType w:val="hybridMultilevel"/>
    <w:tmpl w:val="3A0C7058"/>
    <w:lvl w:ilvl="0" w:tplc="0409000B">
      <w:start w:val="1"/>
      <w:numFmt w:val="decimal"/>
      <w:pStyle w:val="Style5"/>
      <w:lvlText w:val="%1."/>
      <w:lvlJc w:val="left"/>
      <w:pPr>
        <w:ind w:left="1428" w:hanging="360"/>
      </w:pPr>
    </w:lvl>
    <w:lvl w:ilvl="1" w:tplc="04020003" w:tentative="1">
      <w:start w:val="1"/>
      <w:numFmt w:val="lowerLetter"/>
      <w:lvlText w:val="%2."/>
      <w:lvlJc w:val="left"/>
      <w:pPr>
        <w:ind w:left="2148" w:hanging="360"/>
      </w:pPr>
    </w:lvl>
    <w:lvl w:ilvl="2" w:tplc="04020005" w:tentative="1">
      <w:start w:val="1"/>
      <w:numFmt w:val="lowerRoman"/>
      <w:lvlText w:val="%3."/>
      <w:lvlJc w:val="right"/>
      <w:pPr>
        <w:ind w:left="2868" w:hanging="180"/>
      </w:pPr>
    </w:lvl>
    <w:lvl w:ilvl="3" w:tplc="04020001" w:tentative="1">
      <w:start w:val="1"/>
      <w:numFmt w:val="decimal"/>
      <w:lvlText w:val="%4."/>
      <w:lvlJc w:val="left"/>
      <w:pPr>
        <w:ind w:left="3588" w:hanging="360"/>
      </w:pPr>
    </w:lvl>
    <w:lvl w:ilvl="4" w:tplc="04020003" w:tentative="1">
      <w:start w:val="1"/>
      <w:numFmt w:val="lowerLetter"/>
      <w:lvlText w:val="%5."/>
      <w:lvlJc w:val="left"/>
      <w:pPr>
        <w:ind w:left="4308" w:hanging="360"/>
      </w:pPr>
    </w:lvl>
    <w:lvl w:ilvl="5" w:tplc="04020005" w:tentative="1">
      <w:start w:val="1"/>
      <w:numFmt w:val="lowerRoman"/>
      <w:lvlText w:val="%6."/>
      <w:lvlJc w:val="right"/>
      <w:pPr>
        <w:ind w:left="5028" w:hanging="180"/>
      </w:pPr>
    </w:lvl>
    <w:lvl w:ilvl="6" w:tplc="04020001" w:tentative="1">
      <w:start w:val="1"/>
      <w:numFmt w:val="decimal"/>
      <w:lvlText w:val="%7."/>
      <w:lvlJc w:val="left"/>
      <w:pPr>
        <w:ind w:left="5748" w:hanging="360"/>
      </w:pPr>
    </w:lvl>
    <w:lvl w:ilvl="7" w:tplc="04020003" w:tentative="1">
      <w:start w:val="1"/>
      <w:numFmt w:val="lowerLetter"/>
      <w:lvlText w:val="%8."/>
      <w:lvlJc w:val="left"/>
      <w:pPr>
        <w:ind w:left="6468" w:hanging="360"/>
      </w:pPr>
    </w:lvl>
    <w:lvl w:ilvl="8" w:tplc="04020005" w:tentative="1">
      <w:start w:val="1"/>
      <w:numFmt w:val="lowerRoman"/>
      <w:lvlText w:val="%9."/>
      <w:lvlJc w:val="right"/>
      <w:pPr>
        <w:ind w:left="7188" w:hanging="180"/>
      </w:pPr>
    </w:lvl>
  </w:abstractNum>
  <w:num w:numId="1">
    <w:abstractNumId w:val="5"/>
  </w:num>
  <w:num w:numId="2">
    <w:abstractNumId w:val="8"/>
  </w:num>
  <w:num w:numId="3">
    <w:abstractNumId w:val="1"/>
  </w:num>
  <w:num w:numId="4">
    <w:abstractNumId w:val="10"/>
  </w:num>
  <w:num w:numId="5">
    <w:abstractNumId w:val="7"/>
  </w:num>
  <w:num w:numId="6">
    <w:abstractNumId w:val="2"/>
  </w:num>
  <w:num w:numId="7">
    <w:abstractNumId w:val="9"/>
  </w:num>
  <w:num w:numId="8">
    <w:abstractNumId w:val="3"/>
  </w:num>
  <w:num w:numId="9">
    <w:abstractNumId w:val="4"/>
  </w:num>
  <w:num w:numId="10">
    <w:abstractNumId w:val="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activeWritingStyle w:appName="MSWord" w:lang="en-US" w:vendorID="64" w:dllVersion="6" w:nlCheck="1" w:checkStyle="1"/>
  <w:activeWritingStyle w:appName="MSWord" w:lang="fr-FR" w:vendorID="64" w:dllVersion="6" w:nlCheck="1" w:checkStyle="1"/>
  <w:activeWritingStyle w:appName="MSWord" w:lang="en-AU" w:vendorID="64" w:dllVersion="6" w:nlCheck="1" w:checkStyle="1"/>
  <w:activeWritingStyle w:appName="MSWord" w:lang="es-E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48"/>
    <w:rsid w:val="00000C29"/>
    <w:rsid w:val="00001D3D"/>
    <w:rsid w:val="00002575"/>
    <w:rsid w:val="000029A9"/>
    <w:rsid w:val="00002A07"/>
    <w:rsid w:val="00003153"/>
    <w:rsid w:val="0000356C"/>
    <w:rsid w:val="000040C2"/>
    <w:rsid w:val="00004212"/>
    <w:rsid w:val="000044D9"/>
    <w:rsid w:val="0000482F"/>
    <w:rsid w:val="00004C7E"/>
    <w:rsid w:val="000057E6"/>
    <w:rsid w:val="00005BB0"/>
    <w:rsid w:val="00005F77"/>
    <w:rsid w:val="00006218"/>
    <w:rsid w:val="00010BDE"/>
    <w:rsid w:val="00010BF7"/>
    <w:rsid w:val="0001148B"/>
    <w:rsid w:val="00011729"/>
    <w:rsid w:val="00011ED0"/>
    <w:rsid w:val="00011FD3"/>
    <w:rsid w:val="0001304E"/>
    <w:rsid w:val="0001314E"/>
    <w:rsid w:val="000131DE"/>
    <w:rsid w:val="00013235"/>
    <w:rsid w:val="00013745"/>
    <w:rsid w:val="000137D5"/>
    <w:rsid w:val="000139FC"/>
    <w:rsid w:val="00013A73"/>
    <w:rsid w:val="00013B60"/>
    <w:rsid w:val="00013C12"/>
    <w:rsid w:val="000142E9"/>
    <w:rsid w:val="00014391"/>
    <w:rsid w:val="00014E83"/>
    <w:rsid w:val="00014EFC"/>
    <w:rsid w:val="00014F07"/>
    <w:rsid w:val="00014F83"/>
    <w:rsid w:val="00015072"/>
    <w:rsid w:val="00015687"/>
    <w:rsid w:val="0001580B"/>
    <w:rsid w:val="00015ABF"/>
    <w:rsid w:val="0001643C"/>
    <w:rsid w:val="00016A78"/>
    <w:rsid w:val="00016C0F"/>
    <w:rsid w:val="00017547"/>
    <w:rsid w:val="00017581"/>
    <w:rsid w:val="0001760F"/>
    <w:rsid w:val="00020167"/>
    <w:rsid w:val="00020356"/>
    <w:rsid w:val="0002186C"/>
    <w:rsid w:val="00021B07"/>
    <w:rsid w:val="00021B36"/>
    <w:rsid w:val="00021B3B"/>
    <w:rsid w:val="00022066"/>
    <w:rsid w:val="0002234A"/>
    <w:rsid w:val="00022502"/>
    <w:rsid w:val="00022697"/>
    <w:rsid w:val="00022E15"/>
    <w:rsid w:val="00023913"/>
    <w:rsid w:val="00023E3D"/>
    <w:rsid w:val="000245C0"/>
    <w:rsid w:val="00024915"/>
    <w:rsid w:val="00024DB3"/>
    <w:rsid w:val="00024EBC"/>
    <w:rsid w:val="0002545D"/>
    <w:rsid w:val="00025630"/>
    <w:rsid w:val="00025861"/>
    <w:rsid w:val="00026B36"/>
    <w:rsid w:val="00027034"/>
    <w:rsid w:val="00027055"/>
    <w:rsid w:val="0002746C"/>
    <w:rsid w:val="0002778A"/>
    <w:rsid w:val="00027F34"/>
    <w:rsid w:val="00030F19"/>
    <w:rsid w:val="00031591"/>
    <w:rsid w:val="00031F4B"/>
    <w:rsid w:val="00032598"/>
    <w:rsid w:val="00032684"/>
    <w:rsid w:val="000327D9"/>
    <w:rsid w:val="000328A8"/>
    <w:rsid w:val="0003324F"/>
    <w:rsid w:val="000335B3"/>
    <w:rsid w:val="000339B4"/>
    <w:rsid w:val="00033B6C"/>
    <w:rsid w:val="00033CA2"/>
    <w:rsid w:val="00033F3A"/>
    <w:rsid w:val="00034A19"/>
    <w:rsid w:val="00035075"/>
    <w:rsid w:val="00035673"/>
    <w:rsid w:val="00035E86"/>
    <w:rsid w:val="00035FF7"/>
    <w:rsid w:val="00036D3F"/>
    <w:rsid w:val="00037094"/>
    <w:rsid w:val="000401CF"/>
    <w:rsid w:val="00040298"/>
    <w:rsid w:val="0004157D"/>
    <w:rsid w:val="0004159C"/>
    <w:rsid w:val="000426E0"/>
    <w:rsid w:val="00042704"/>
    <w:rsid w:val="00042F0C"/>
    <w:rsid w:val="00043804"/>
    <w:rsid w:val="0004394C"/>
    <w:rsid w:val="000449A0"/>
    <w:rsid w:val="00046170"/>
    <w:rsid w:val="00046703"/>
    <w:rsid w:val="000469B5"/>
    <w:rsid w:val="00047342"/>
    <w:rsid w:val="00047713"/>
    <w:rsid w:val="000504DF"/>
    <w:rsid w:val="000506CC"/>
    <w:rsid w:val="0005097A"/>
    <w:rsid w:val="000509FF"/>
    <w:rsid w:val="00050DF9"/>
    <w:rsid w:val="00051398"/>
    <w:rsid w:val="00051ECC"/>
    <w:rsid w:val="00051FBD"/>
    <w:rsid w:val="00052465"/>
    <w:rsid w:val="00052719"/>
    <w:rsid w:val="000527FF"/>
    <w:rsid w:val="00052B66"/>
    <w:rsid w:val="00053601"/>
    <w:rsid w:val="00054459"/>
    <w:rsid w:val="00055050"/>
    <w:rsid w:val="0005573D"/>
    <w:rsid w:val="000560AF"/>
    <w:rsid w:val="000568CD"/>
    <w:rsid w:val="00056C7F"/>
    <w:rsid w:val="00056F44"/>
    <w:rsid w:val="0005739E"/>
    <w:rsid w:val="000574AB"/>
    <w:rsid w:val="00057D00"/>
    <w:rsid w:val="00057E62"/>
    <w:rsid w:val="000605F4"/>
    <w:rsid w:val="00060FC3"/>
    <w:rsid w:val="00061343"/>
    <w:rsid w:val="000614B1"/>
    <w:rsid w:val="00061EE0"/>
    <w:rsid w:val="0006219C"/>
    <w:rsid w:val="00062614"/>
    <w:rsid w:val="00062D61"/>
    <w:rsid w:val="000637B7"/>
    <w:rsid w:val="00063C18"/>
    <w:rsid w:val="000640DB"/>
    <w:rsid w:val="00064C9E"/>
    <w:rsid w:val="00065574"/>
    <w:rsid w:val="00065B22"/>
    <w:rsid w:val="00065B98"/>
    <w:rsid w:val="00065F43"/>
    <w:rsid w:val="0006623C"/>
    <w:rsid w:val="0006699F"/>
    <w:rsid w:val="00066BCE"/>
    <w:rsid w:val="00066CAC"/>
    <w:rsid w:val="00067903"/>
    <w:rsid w:val="0007050B"/>
    <w:rsid w:val="00070795"/>
    <w:rsid w:val="000707EF"/>
    <w:rsid w:val="00070E41"/>
    <w:rsid w:val="00071179"/>
    <w:rsid w:val="00071266"/>
    <w:rsid w:val="000713B1"/>
    <w:rsid w:val="00071C04"/>
    <w:rsid w:val="000749F3"/>
    <w:rsid w:val="00074E9A"/>
    <w:rsid w:val="000760A6"/>
    <w:rsid w:val="0007660C"/>
    <w:rsid w:val="00076B9C"/>
    <w:rsid w:val="00076EF1"/>
    <w:rsid w:val="00077141"/>
    <w:rsid w:val="00080B17"/>
    <w:rsid w:val="00080BFB"/>
    <w:rsid w:val="000827B0"/>
    <w:rsid w:val="000829C7"/>
    <w:rsid w:val="00082DBA"/>
    <w:rsid w:val="00083250"/>
    <w:rsid w:val="00084805"/>
    <w:rsid w:val="00084981"/>
    <w:rsid w:val="00084B0B"/>
    <w:rsid w:val="00085389"/>
    <w:rsid w:val="00085976"/>
    <w:rsid w:val="00085A29"/>
    <w:rsid w:val="00085B90"/>
    <w:rsid w:val="00085D07"/>
    <w:rsid w:val="00087077"/>
    <w:rsid w:val="00087274"/>
    <w:rsid w:val="000872C1"/>
    <w:rsid w:val="00087D0F"/>
    <w:rsid w:val="00087EDA"/>
    <w:rsid w:val="00090299"/>
    <w:rsid w:val="00090764"/>
    <w:rsid w:val="0009098D"/>
    <w:rsid w:val="00091579"/>
    <w:rsid w:val="00092ECD"/>
    <w:rsid w:val="00093059"/>
    <w:rsid w:val="000932D1"/>
    <w:rsid w:val="00093788"/>
    <w:rsid w:val="00093DC0"/>
    <w:rsid w:val="00093F38"/>
    <w:rsid w:val="00094430"/>
    <w:rsid w:val="00094AC2"/>
    <w:rsid w:val="00094F3E"/>
    <w:rsid w:val="00095BF0"/>
    <w:rsid w:val="00095F22"/>
    <w:rsid w:val="00096193"/>
    <w:rsid w:val="000A1710"/>
    <w:rsid w:val="000A1DD6"/>
    <w:rsid w:val="000A2999"/>
    <w:rsid w:val="000A2EE0"/>
    <w:rsid w:val="000A3602"/>
    <w:rsid w:val="000A3EAC"/>
    <w:rsid w:val="000A4537"/>
    <w:rsid w:val="000A4692"/>
    <w:rsid w:val="000A473B"/>
    <w:rsid w:val="000A65E0"/>
    <w:rsid w:val="000A6EA5"/>
    <w:rsid w:val="000A77AE"/>
    <w:rsid w:val="000B0583"/>
    <w:rsid w:val="000B0975"/>
    <w:rsid w:val="000B0E66"/>
    <w:rsid w:val="000B1A74"/>
    <w:rsid w:val="000B271D"/>
    <w:rsid w:val="000B2722"/>
    <w:rsid w:val="000B2872"/>
    <w:rsid w:val="000B33B5"/>
    <w:rsid w:val="000B34E2"/>
    <w:rsid w:val="000B387A"/>
    <w:rsid w:val="000B39CA"/>
    <w:rsid w:val="000B39E2"/>
    <w:rsid w:val="000B3FBA"/>
    <w:rsid w:val="000B4394"/>
    <w:rsid w:val="000B4486"/>
    <w:rsid w:val="000B4AF9"/>
    <w:rsid w:val="000B6968"/>
    <w:rsid w:val="000B7060"/>
    <w:rsid w:val="000B70C7"/>
    <w:rsid w:val="000B715A"/>
    <w:rsid w:val="000B727E"/>
    <w:rsid w:val="000B72D7"/>
    <w:rsid w:val="000B7611"/>
    <w:rsid w:val="000B79F0"/>
    <w:rsid w:val="000B7B4E"/>
    <w:rsid w:val="000B7D80"/>
    <w:rsid w:val="000C0B3F"/>
    <w:rsid w:val="000C0E6B"/>
    <w:rsid w:val="000C0F39"/>
    <w:rsid w:val="000C1520"/>
    <w:rsid w:val="000C15DB"/>
    <w:rsid w:val="000C2234"/>
    <w:rsid w:val="000C2EB9"/>
    <w:rsid w:val="000C3860"/>
    <w:rsid w:val="000C3DA2"/>
    <w:rsid w:val="000C3ED9"/>
    <w:rsid w:val="000C44AD"/>
    <w:rsid w:val="000C5411"/>
    <w:rsid w:val="000C5CE8"/>
    <w:rsid w:val="000C5E4B"/>
    <w:rsid w:val="000C6006"/>
    <w:rsid w:val="000C601B"/>
    <w:rsid w:val="000C60EB"/>
    <w:rsid w:val="000C6F3F"/>
    <w:rsid w:val="000C7137"/>
    <w:rsid w:val="000C738B"/>
    <w:rsid w:val="000C73E5"/>
    <w:rsid w:val="000C7437"/>
    <w:rsid w:val="000C7438"/>
    <w:rsid w:val="000C7BE6"/>
    <w:rsid w:val="000C7D63"/>
    <w:rsid w:val="000D07A6"/>
    <w:rsid w:val="000D0BD6"/>
    <w:rsid w:val="000D1185"/>
    <w:rsid w:val="000D19C5"/>
    <w:rsid w:val="000D19EA"/>
    <w:rsid w:val="000D2275"/>
    <w:rsid w:val="000D22D2"/>
    <w:rsid w:val="000D299B"/>
    <w:rsid w:val="000D33E8"/>
    <w:rsid w:val="000D3433"/>
    <w:rsid w:val="000D3EAD"/>
    <w:rsid w:val="000D473B"/>
    <w:rsid w:val="000D4E6A"/>
    <w:rsid w:val="000D559C"/>
    <w:rsid w:val="000D55AD"/>
    <w:rsid w:val="000D6C8D"/>
    <w:rsid w:val="000D781D"/>
    <w:rsid w:val="000E117E"/>
    <w:rsid w:val="000E11D1"/>
    <w:rsid w:val="000E1227"/>
    <w:rsid w:val="000E1832"/>
    <w:rsid w:val="000E1964"/>
    <w:rsid w:val="000E1A17"/>
    <w:rsid w:val="000E1FA1"/>
    <w:rsid w:val="000E1FE5"/>
    <w:rsid w:val="000E233F"/>
    <w:rsid w:val="000E2471"/>
    <w:rsid w:val="000E2B58"/>
    <w:rsid w:val="000E2BB5"/>
    <w:rsid w:val="000E2C3C"/>
    <w:rsid w:val="000E3323"/>
    <w:rsid w:val="000E3B43"/>
    <w:rsid w:val="000E4C7A"/>
    <w:rsid w:val="000E52A5"/>
    <w:rsid w:val="000E5AEF"/>
    <w:rsid w:val="000E64DA"/>
    <w:rsid w:val="000E664A"/>
    <w:rsid w:val="000E7458"/>
    <w:rsid w:val="000E7B22"/>
    <w:rsid w:val="000E7FDE"/>
    <w:rsid w:val="000F038D"/>
    <w:rsid w:val="000F143E"/>
    <w:rsid w:val="000F14A1"/>
    <w:rsid w:val="000F16DC"/>
    <w:rsid w:val="000F23B2"/>
    <w:rsid w:val="000F29D2"/>
    <w:rsid w:val="000F2F2F"/>
    <w:rsid w:val="000F2FCD"/>
    <w:rsid w:val="000F3856"/>
    <w:rsid w:val="000F4072"/>
    <w:rsid w:val="000F4B68"/>
    <w:rsid w:val="000F4C2A"/>
    <w:rsid w:val="000F4C91"/>
    <w:rsid w:val="000F55DA"/>
    <w:rsid w:val="000F65A2"/>
    <w:rsid w:val="000F6F66"/>
    <w:rsid w:val="000F7030"/>
    <w:rsid w:val="000F73AC"/>
    <w:rsid w:val="000F75E3"/>
    <w:rsid w:val="000F78FB"/>
    <w:rsid w:val="000F7FC7"/>
    <w:rsid w:val="001000E9"/>
    <w:rsid w:val="001004FA"/>
    <w:rsid w:val="001005C3"/>
    <w:rsid w:val="00101253"/>
    <w:rsid w:val="0010173B"/>
    <w:rsid w:val="0010232E"/>
    <w:rsid w:val="00102A49"/>
    <w:rsid w:val="00102FB7"/>
    <w:rsid w:val="001030CC"/>
    <w:rsid w:val="0010408E"/>
    <w:rsid w:val="00104D8F"/>
    <w:rsid w:val="001053CC"/>
    <w:rsid w:val="001058EC"/>
    <w:rsid w:val="00105CA5"/>
    <w:rsid w:val="001063CD"/>
    <w:rsid w:val="00106926"/>
    <w:rsid w:val="00106F2A"/>
    <w:rsid w:val="00106F38"/>
    <w:rsid w:val="00106F41"/>
    <w:rsid w:val="001106E9"/>
    <w:rsid w:val="001109EF"/>
    <w:rsid w:val="00110B02"/>
    <w:rsid w:val="00111934"/>
    <w:rsid w:val="00111983"/>
    <w:rsid w:val="00112367"/>
    <w:rsid w:val="00113320"/>
    <w:rsid w:val="001133C5"/>
    <w:rsid w:val="0011392A"/>
    <w:rsid w:val="00113C16"/>
    <w:rsid w:val="0011461E"/>
    <w:rsid w:val="001158F6"/>
    <w:rsid w:val="00115DCB"/>
    <w:rsid w:val="00115FEC"/>
    <w:rsid w:val="00116533"/>
    <w:rsid w:val="001171C7"/>
    <w:rsid w:val="00120160"/>
    <w:rsid w:val="001202B5"/>
    <w:rsid w:val="00120457"/>
    <w:rsid w:val="001205BD"/>
    <w:rsid w:val="00120702"/>
    <w:rsid w:val="0012090E"/>
    <w:rsid w:val="001214BA"/>
    <w:rsid w:val="00121785"/>
    <w:rsid w:val="00121A5A"/>
    <w:rsid w:val="00122269"/>
    <w:rsid w:val="001222E5"/>
    <w:rsid w:val="00122A14"/>
    <w:rsid w:val="00123306"/>
    <w:rsid w:val="00123463"/>
    <w:rsid w:val="00123650"/>
    <w:rsid w:val="00123A98"/>
    <w:rsid w:val="00123EB1"/>
    <w:rsid w:val="001241DB"/>
    <w:rsid w:val="00125817"/>
    <w:rsid w:val="00125CBA"/>
    <w:rsid w:val="001269C8"/>
    <w:rsid w:val="00126F83"/>
    <w:rsid w:val="001274C2"/>
    <w:rsid w:val="0012750B"/>
    <w:rsid w:val="00130380"/>
    <w:rsid w:val="001307A8"/>
    <w:rsid w:val="001315EC"/>
    <w:rsid w:val="001319E6"/>
    <w:rsid w:val="00133208"/>
    <w:rsid w:val="001335B2"/>
    <w:rsid w:val="00133B7B"/>
    <w:rsid w:val="00133E6A"/>
    <w:rsid w:val="0013513A"/>
    <w:rsid w:val="00135CC6"/>
    <w:rsid w:val="001361AC"/>
    <w:rsid w:val="001362ED"/>
    <w:rsid w:val="00136C1E"/>
    <w:rsid w:val="00137476"/>
    <w:rsid w:val="001376EB"/>
    <w:rsid w:val="001378AE"/>
    <w:rsid w:val="00137FB8"/>
    <w:rsid w:val="001402CC"/>
    <w:rsid w:val="00140576"/>
    <w:rsid w:val="0014058E"/>
    <w:rsid w:val="00140B8A"/>
    <w:rsid w:val="00141DA5"/>
    <w:rsid w:val="00141E1F"/>
    <w:rsid w:val="0014218C"/>
    <w:rsid w:val="001425FC"/>
    <w:rsid w:val="00142FB7"/>
    <w:rsid w:val="0014334F"/>
    <w:rsid w:val="0014359D"/>
    <w:rsid w:val="001435D8"/>
    <w:rsid w:val="00143EB5"/>
    <w:rsid w:val="00143EF3"/>
    <w:rsid w:val="0014472D"/>
    <w:rsid w:val="00144759"/>
    <w:rsid w:val="00145912"/>
    <w:rsid w:val="00145C13"/>
    <w:rsid w:val="00146883"/>
    <w:rsid w:val="00146982"/>
    <w:rsid w:val="00146C76"/>
    <w:rsid w:val="00146D3E"/>
    <w:rsid w:val="0014729D"/>
    <w:rsid w:val="00147541"/>
    <w:rsid w:val="001500AC"/>
    <w:rsid w:val="001503A6"/>
    <w:rsid w:val="001503E6"/>
    <w:rsid w:val="001504C7"/>
    <w:rsid w:val="00150F21"/>
    <w:rsid w:val="00150F38"/>
    <w:rsid w:val="00151BB2"/>
    <w:rsid w:val="001523E1"/>
    <w:rsid w:val="0015299F"/>
    <w:rsid w:val="00153431"/>
    <w:rsid w:val="00153476"/>
    <w:rsid w:val="001535AC"/>
    <w:rsid w:val="00153773"/>
    <w:rsid w:val="001537D6"/>
    <w:rsid w:val="00153B72"/>
    <w:rsid w:val="00153CAC"/>
    <w:rsid w:val="00153F37"/>
    <w:rsid w:val="0015438C"/>
    <w:rsid w:val="00155C79"/>
    <w:rsid w:val="00155D11"/>
    <w:rsid w:val="00156DCB"/>
    <w:rsid w:val="00156DFB"/>
    <w:rsid w:val="0016019E"/>
    <w:rsid w:val="001602F7"/>
    <w:rsid w:val="00160403"/>
    <w:rsid w:val="001605D2"/>
    <w:rsid w:val="00160D02"/>
    <w:rsid w:val="0016104A"/>
    <w:rsid w:val="00161468"/>
    <w:rsid w:val="00161A3E"/>
    <w:rsid w:val="00162242"/>
    <w:rsid w:val="001627AD"/>
    <w:rsid w:val="00163150"/>
    <w:rsid w:val="00163750"/>
    <w:rsid w:val="00163DF9"/>
    <w:rsid w:val="0016446D"/>
    <w:rsid w:val="001648B4"/>
    <w:rsid w:val="00164A33"/>
    <w:rsid w:val="00164E35"/>
    <w:rsid w:val="00164F90"/>
    <w:rsid w:val="001652AF"/>
    <w:rsid w:val="00165BD3"/>
    <w:rsid w:val="00165F33"/>
    <w:rsid w:val="0016658E"/>
    <w:rsid w:val="00166D66"/>
    <w:rsid w:val="00167687"/>
    <w:rsid w:val="00167891"/>
    <w:rsid w:val="00167E0E"/>
    <w:rsid w:val="00167E57"/>
    <w:rsid w:val="00170A3E"/>
    <w:rsid w:val="00170E86"/>
    <w:rsid w:val="0017105C"/>
    <w:rsid w:val="001716D3"/>
    <w:rsid w:val="00171D55"/>
    <w:rsid w:val="001726C5"/>
    <w:rsid w:val="001728DC"/>
    <w:rsid w:val="0017340D"/>
    <w:rsid w:val="00173A55"/>
    <w:rsid w:val="00173AE7"/>
    <w:rsid w:val="00173FFE"/>
    <w:rsid w:val="001743D5"/>
    <w:rsid w:val="001743E2"/>
    <w:rsid w:val="001747E9"/>
    <w:rsid w:val="001752EC"/>
    <w:rsid w:val="001754C8"/>
    <w:rsid w:val="00175D52"/>
    <w:rsid w:val="00176256"/>
    <w:rsid w:val="001768E4"/>
    <w:rsid w:val="00176C80"/>
    <w:rsid w:val="00176C8A"/>
    <w:rsid w:val="00177082"/>
    <w:rsid w:val="00177FE3"/>
    <w:rsid w:val="00180BAA"/>
    <w:rsid w:val="0018151A"/>
    <w:rsid w:val="001823A1"/>
    <w:rsid w:val="001829C8"/>
    <w:rsid w:val="00182A65"/>
    <w:rsid w:val="001830D4"/>
    <w:rsid w:val="001836E8"/>
    <w:rsid w:val="00184038"/>
    <w:rsid w:val="001846D4"/>
    <w:rsid w:val="001848F3"/>
    <w:rsid w:val="00185D48"/>
    <w:rsid w:val="0018609D"/>
    <w:rsid w:val="0018695D"/>
    <w:rsid w:val="00186BFD"/>
    <w:rsid w:val="001870D8"/>
    <w:rsid w:val="0018746C"/>
    <w:rsid w:val="0018785A"/>
    <w:rsid w:val="0019033B"/>
    <w:rsid w:val="0019075B"/>
    <w:rsid w:val="00190D3C"/>
    <w:rsid w:val="00191114"/>
    <w:rsid w:val="00191B2B"/>
    <w:rsid w:val="00192B62"/>
    <w:rsid w:val="00192C05"/>
    <w:rsid w:val="00193827"/>
    <w:rsid w:val="001939F5"/>
    <w:rsid w:val="00193C5B"/>
    <w:rsid w:val="00193D2C"/>
    <w:rsid w:val="001941F8"/>
    <w:rsid w:val="0019439A"/>
    <w:rsid w:val="0019439E"/>
    <w:rsid w:val="0019445D"/>
    <w:rsid w:val="00194C35"/>
    <w:rsid w:val="0019579A"/>
    <w:rsid w:val="001957E5"/>
    <w:rsid w:val="00195B0E"/>
    <w:rsid w:val="001967E0"/>
    <w:rsid w:val="00196E0A"/>
    <w:rsid w:val="0019741F"/>
    <w:rsid w:val="001A0127"/>
    <w:rsid w:val="001A013E"/>
    <w:rsid w:val="001A05A1"/>
    <w:rsid w:val="001A109F"/>
    <w:rsid w:val="001A126F"/>
    <w:rsid w:val="001A1665"/>
    <w:rsid w:val="001A1726"/>
    <w:rsid w:val="001A19FA"/>
    <w:rsid w:val="001A1E25"/>
    <w:rsid w:val="001A21AB"/>
    <w:rsid w:val="001A28EC"/>
    <w:rsid w:val="001A30FF"/>
    <w:rsid w:val="001A329F"/>
    <w:rsid w:val="001A3C33"/>
    <w:rsid w:val="001A44DA"/>
    <w:rsid w:val="001A46B1"/>
    <w:rsid w:val="001A4D5F"/>
    <w:rsid w:val="001A5352"/>
    <w:rsid w:val="001A54B9"/>
    <w:rsid w:val="001A58DB"/>
    <w:rsid w:val="001A6250"/>
    <w:rsid w:val="001A74C9"/>
    <w:rsid w:val="001A7662"/>
    <w:rsid w:val="001A77F6"/>
    <w:rsid w:val="001B09C9"/>
    <w:rsid w:val="001B13C6"/>
    <w:rsid w:val="001B174E"/>
    <w:rsid w:val="001B1AB8"/>
    <w:rsid w:val="001B20F6"/>
    <w:rsid w:val="001B2757"/>
    <w:rsid w:val="001B30D2"/>
    <w:rsid w:val="001B3185"/>
    <w:rsid w:val="001B3E57"/>
    <w:rsid w:val="001B3F75"/>
    <w:rsid w:val="001B4246"/>
    <w:rsid w:val="001B4B24"/>
    <w:rsid w:val="001B532D"/>
    <w:rsid w:val="001B545F"/>
    <w:rsid w:val="001B54BA"/>
    <w:rsid w:val="001B55C2"/>
    <w:rsid w:val="001B6309"/>
    <w:rsid w:val="001B6829"/>
    <w:rsid w:val="001B71F6"/>
    <w:rsid w:val="001B7E99"/>
    <w:rsid w:val="001C0093"/>
    <w:rsid w:val="001C12ED"/>
    <w:rsid w:val="001C1504"/>
    <w:rsid w:val="001C1923"/>
    <w:rsid w:val="001C1974"/>
    <w:rsid w:val="001C21DA"/>
    <w:rsid w:val="001C251A"/>
    <w:rsid w:val="001C2A9E"/>
    <w:rsid w:val="001C3B6D"/>
    <w:rsid w:val="001C45D1"/>
    <w:rsid w:val="001C4CE2"/>
    <w:rsid w:val="001C5C55"/>
    <w:rsid w:val="001C6008"/>
    <w:rsid w:val="001C6275"/>
    <w:rsid w:val="001C64A2"/>
    <w:rsid w:val="001C7800"/>
    <w:rsid w:val="001D0332"/>
    <w:rsid w:val="001D0752"/>
    <w:rsid w:val="001D0934"/>
    <w:rsid w:val="001D0FDD"/>
    <w:rsid w:val="001D14AC"/>
    <w:rsid w:val="001D1DA3"/>
    <w:rsid w:val="001D2B94"/>
    <w:rsid w:val="001D2C9C"/>
    <w:rsid w:val="001D359F"/>
    <w:rsid w:val="001D3FBE"/>
    <w:rsid w:val="001D447C"/>
    <w:rsid w:val="001D498B"/>
    <w:rsid w:val="001D50BC"/>
    <w:rsid w:val="001D5EC7"/>
    <w:rsid w:val="001D65AD"/>
    <w:rsid w:val="001D6C59"/>
    <w:rsid w:val="001D6DAD"/>
    <w:rsid w:val="001D6DF8"/>
    <w:rsid w:val="001D7477"/>
    <w:rsid w:val="001D7BCA"/>
    <w:rsid w:val="001D7D06"/>
    <w:rsid w:val="001D7D95"/>
    <w:rsid w:val="001E0838"/>
    <w:rsid w:val="001E0FF5"/>
    <w:rsid w:val="001E15A7"/>
    <w:rsid w:val="001E1F87"/>
    <w:rsid w:val="001E2330"/>
    <w:rsid w:val="001E236F"/>
    <w:rsid w:val="001E270E"/>
    <w:rsid w:val="001E2861"/>
    <w:rsid w:val="001E41B9"/>
    <w:rsid w:val="001E4368"/>
    <w:rsid w:val="001E4A63"/>
    <w:rsid w:val="001E4AC8"/>
    <w:rsid w:val="001E51A4"/>
    <w:rsid w:val="001E5EF7"/>
    <w:rsid w:val="001E5F7F"/>
    <w:rsid w:val="001E61B9"/>
    <w:rsid w:val="001E62A7"/>
    <w:rsid w:val="001E6AED"/>
    <w:rsid w:val="001E7112"/>
    <w:rsid w:val="001E76DD"/>
    <w:rsid w:val="001E7B25"/>
    <w:rsid w:val="001F05DF"/>
    <w:rsid w:val="001F1215"/>
    <w:rsid w:val="001F2363"/>
    <w:rsid w:val="001F2B41"/>
    <w:rsid w:val="001F2F4A"/>
    <w:rsid w:val="001F3A06"/>
    <w:rsid w:val="001F3DB6"/>
    <w:rsid w:val="001F4422"/>
    <w:rsid w:val="001F47C2"/>
    <w:rsid w:val="001F490B"/>
    <w:rsid w:val="001F5127"/>
    <w:rsid w:val="001F6289"/>
    <w:rsid w:val="001F62D4"/>
    <w:rsid w:val="001F63D9"/>
    <w:rsid w:val="001F6607"/>
    <w:rsid w:val="001F68AB"/>
    <w:rsid w:val="001F6BA8"/>
    <w:rsid w:val="001F73CD"/>
    <w:rsid w:val="001F7882"/>
    <w:rsid w:val="001F7C9F"/>
    <w:rsid w:val="001F7F6E"/>
    <w:rsid w:val="002001D9"/>
    <w:rsid w:val="00200BB0"/>
    <w:rsid w:val="00200E15"/>
    <w:rsid w:val="002010F1"/>
    <w:rsid w:val="002011A8"/>
    <w:rsid w:val="00201BAB"/>
    <w:rsid w:val="00201EF9"/>
    <w:rsid w:val="00202000"/>
    <w:rsid w:val="002021FE"/>
    <w:rsid w:val="0020286F"/>
    <w:rsid w:val="00202AA3"/>
    <w:rsid w:val="00202FF7"/>
    <w:rsid w:val="0020319C"/>
    <w:rsid w:val="00203436"/>
    <w:rsid w:val="00203D61"/>
    <w:rsid w:val="00203E36"/>
    <w:rsid w:val="00204F0A"/>
    <w:rsid w:val="002050B8"/>
    <w:rsid w:val="002056EA"/>
    <w:rsid w:val="0020584C"/>
    <w:rsid w:val="002064C1"/>
    <w:rsid w:val="002066B7"/>
    <w:rsid w:val="00207049"/>
    <w:rsid w:val="0020790E"/>
    <w:rsid w:val="00207D03"/>
    <w:rsid w:val="00210201"/>
    <w:rsid w:val="002104BF"/>
    <w:rsid w:val="00210FC0"/>
    <w:rsid w:val="0021110F"/>
    <w:rsid w:val="0021129D"/>
    <w:rsid w:val="0021181B"/>
    <w:rsid w:val="00211B48"/>
    <w:rsid w:val="002124E8"/>
    <w:rsid w:val="0021260D"/>
    <w:rsid w:val="002127D6"/>
    <w:rsid w:val="00212AE4"/>
    <w:rsid w:val="00212B09"/>
    <w:rsid w:val="002134B1"/>
    <w:rsid w:val="00213E1A"/>
    <w:rsid w:val="0021439E"/>
    <w:rsid w:val="00214480"/>
    <w:rsid w:val="00214800"/>
    <w:rsid w:val="00215A3E"/>
    <w:rsid w:val="002162DB"/>
    <w:rsid w:val="002164A5"/>
    <w:rsid w:val="00216604"/>
    <w:rsid w:val="0021662E"/>
    <w:rsid w:val="00216D9E"/>
    <w:rsid w:val="00217E70"/>
    <w:rsid w:val="002200F4"/>
    <w:rsid w:val="002204FD"/>
    <w:rsid w:val="0022059F"/>
    <w:rsid w:val="002215B5"/>
    <w:rsid w:val="00221D0A"/>
    <w:rsid w:val="00222F6F"/>
    <w:rsid w:val="0022313C"/>
    <w:rsid w:val="002238A7"/>
    <w:rsid w:val="00224A75"/>
    <w:rsid w:val="002254CC"/>
    <w:rsid w:val="00225A2C"/>
    <w:rsid w:val="00226C0A"/>
    <w:rsid w:val="00227B50"/>
    <w:rsid w:val="00227DE1"/>
    <w:rsid w:val="00227FC5"/>
    <w:rsid w:val="0023097E"/>
    <w:rsid w:val="00230F7C"/>
    <w:rsid w:val="00231C14"/>
    <w:rsid w:val="002321FC"/>
    <w:rsid w:val="002324A4"/>
    <w:rsid w:val="00232F78"/>
    <w:rsid w:val="00233258"/>
    <w:rsid w:val="0023348B"/>
    <w:rsid w:val="0023382F"/>
    <w:rsid w:val="00233B7E"/>
    <w:rsid w:val="00234512"/>
    <w:rsid w:val="002349B3"/>
    <w:rsid w:val="00236837"/>
    <w:rsid w:val="00236C44"/>
    <w:rsid w:val="00236F20"/>
    <w:rsid w:val="002378D9"/>
    <w:rsid w:val="00237D25"/>
    <w:rsid w:val="00237EE1"/>
    <w:rsid w:val="002404E3"/>
    <w:rsid w:val="00240923"/>
    <w:rsid w:val="00240FA7"/>
    <w:rsid w:val="00241582"/>
    <w:rsid w:val="002418AA"/>
    <w:rsid w:val="002420F5"/>
    <w:rsid w:val="002425C5"/>
    <w:rsid w:val="002425EE"/>
    <w:rsid w:val="00242C7F"/>
    <w:rsid w:val="00242C9C"/>
    <w:rsid w:val="00242FD7"/>
    <w:rsid w:val="002437FA"/>
    <w:rsid w:val="00243B63"/>
    <w:rsid w:val="00243BA6"/>
    <w:rsid w:val="002441C0"/>
    <w:rsid w:val="0024449B"/>
    <w:rsid w:val="002453A0"/>
    <w:rsid w:val="0024587F"/>
    <w:rsid w:val="00245DCA"/>
    <w:rsid w:val="00247850"/>
    <w:rsid w:val="00247B53"/>
    <w:rsid w:val="00247D1A"/>
    <w:rsid w:val="00250886"/>
    <w:rsid w:val="00251140"/>
    <w:rsid w:val="002511CA"/>
    <w:rsid w:val="002512B3"/>
    <w:rsid w:val="0025171B"/>
    <w:rsid w:val="00251ED8"/>
    <w:rsid w:val="00252228"/>
    <w:rsid w:val="002529B9"/>
    <w:rsid w:val="00252B86"/>
    <w:rsid w:val="00252CC2"/>
    <w:rsid w:val="0025339B"/>
    <w:rsid w:val="0025369F"/>
    <w:rsid w:val="00254444"/>
    <w:rsid w:val="00254CA1"/>
    <w:rsid w:val="00254DC5"/>
    <w:rsid w:val="002552C7"/>
    <w:rsid w:val="002556F3"/>
    <w:rsid w:val="0025597F"/>
    <w:rsid w:val="00255AEC"/>
    <w:rsid w:val="0025651B"/>
    <w:rsid w:val="00257A6B"/>
    <w:rsid w:val="00257CCE"/>
    <w:rsid w:val="00257EB6"/>
    <w:rsid w:val="00257F3F"/>
    <w:rsid w:val="002605E5"/>
    <w:rsid w:val="00260883"/>
    <w:rsid w:val="00260B02"/>
    <w:rsid w:val="0026116F"/>
    <w:rsid w:val="0026136D"/>
    <w:rsid w:val="002614AC"/>
    <w:rsid w:val="00261856"/>
    <w:rsid w:val="00261BAC"/>
    <w:rsid w:val="00261F6B"/>
    <w:rsid w:val="00262094"/>
    <w:rsid w:val="002624D1"/>
    <w:rsid w:val="00262875"/>
    <w:rsid w:val="00262E74"/>
    <w:rsid w:val="002636A8"/>
    <w:rsid w:val="00263BAF"/>
    <w:rsid w:val="0026463E"/>
    <w:rsid w:val="00264E5E"/>
    <w:rsid w:val="0026662B"/>
    <w:rsid w:val="00266740"/>
    <w:rsid w:val="00266A46"/>
    <w:rsid w:val="0026741E"/>
    <w:rsid w:val="00267880"/>
    <w:rsid w:val="00267B3A"/>
    <w:rsid w:val="0027075F"/>
    <w:rsid w:val="002719C4"/>
    <w:rsid w:val="002723A8"/>
    <w:rsid w:val="00273BBA"/>
    <w:rsid w:val="002742C8"/>
    <w:rsid w:val="0027439B"/>
    <w:rsid w:val="00274588"/>
    <w:rsid w:val="00274B01"/>
    <w:rsid w:val="00275573"/>
    <w:rsid w:val="00275BED"/>
    <w:rsid w:val="0027609B"/>
    <w:rsid w:val="00276CB2"/>
    <w:rsid w:val="00276FAB"/>
    <w:rsid w:val="00276FD3"/>
    <w:rsid w:val="002777F7"/>
    <w:rsid w:val="0027790D"/>
    <w:rsid w:val="0027794E"/>
    <w:rsid w:val="002800EB"/>
    <w:rsid w:val="0028136C"/>
    <w:rsid w:val="0028181D"/>
    <w:rsid w:val="00281A76"/>
    <w:rsid w:val="0028266A"/>
    <w:rsid w:val="00282674"/>
    <w:rsid w:val="00282C5C"/>
    <w:rsid w:val="00282D2E"/>
    <w:rsid w:val="00283734"/>
    <w:rsid w:val="002841E8"/>
    <w:rsid w:val="00284CE5"/>
    <w:rsid w:val="00284EA4"/>
    <w:rsid w:val="0028512D"/>
    <w:rsid w:val="002851D1"/>
    <w:rsid w:val="00285F03"/>
    <w:rsid w:val="00286153"/>
    <w:rsid w:val="002862BC"/>
    <w:rsid w:val="00286339"/>
    <w:rsid w:val="0028685B"/>
    <w:rsid w:val="00286D02"/>
    <w:rsid w:val="0028739C"/>
    <w:rsid w:val="00287B33"/>
    <w:rsid w:val="00290096"/>
    <w:rsid w:val="00291BB4"/>
    <w:rsid w:val="00291E12"/>
    <w:rsid w:val="00292522"/>
    <w:rsid w:val="00292624"/>
    <w:rsid w:val="002931BC"/>
    <w:rsid w:val="0029340E"/>
    <w:rsid w:val="00293A29"/>
    <w:rsid w:val="002943B2"/>
    <w:rsid w:val="002947FF"/>
    <w:rsid w:val="00294D7E"/>
    <w:rsid w:val="002957B2"/>
    <w:rsid w:val="002958AE"/>
    <w:rsid w:val="00295AD5"/>
    <w:rsid w:val="00295F27"/>
    <w:rsid w:val="00295F5A"/>
    <w:rsid w:val="00296B83"/>
    <w:rsid w:val="002974F3"/>
    <w:rsid w:val="002A11A0"/>
    <w:rsid w:val="002A11A9"/>
    <w:rsid w:val="002A1E36"/>
    <w:rsid w:val="002A21EB"/>
    <w:rsid w:val="002A255C"/>
    <w:rsid w:val="002A2E47"/>
    <w:rsid w:val="002A3BE9"/>
    <w:rsid w:val="002A3C16"/>
    <w:rsid w:val="002A3DBF"/>
    <w:rsid w:val="002A3F13"/>
    <w:rsid w:val="002A4067"/>
    <w:rsid w:val="002A4693"/>
    <w:rsid w:val="002A4A16"/>
    <w:rsid w:val="002A520E"/>
    <w:rsid w:val="002A54BC"/>
    <w:rsid w:val="002A5B73"/>
    <w:rsid w:val="002A660F"/>
    <w:rsid w:val="002A6DBE"/>
    <w:rsid w:val="002A6F87"/>
    <w:rsid w:val="002A752C"/>
    <w:rsid w:val="002A7714"/>
    <w:rsid w:val="002A79FF"/>
    <w:rsid w:val="002B062B"/>
    <w:rsid w:val="002B10C4"/>
    <w:rsid w:val="002B1364"/>
    <w:rsid w:val="002B164D"/>
    <w:rsid w:val="002B2103"/>
    <w:rsid w:val="002B22DF"/>
    <w:rsid w:val="002B2453"/>
    <w:rsid w:val="002B26ED"/>
    <w:rsid w:val="002B31DC"/>
    <w:rsid w:val="002B330A"/>
    <w:rsid w:val="002B508E"/>
    <w:rsid w:val="002B549D"/>
    <w:rsid w:val="002B5842"/>
    <w:rsid w:val="002B6295"/>
    <w:rsid w:val="002B69AD"/>
    <w:rsid w:val="002B78E4"/>
    <w:rsid w:val="002B79E5"/>
    <w:rsid w:val="002B7DE6"/>
    <w:rsid w:val="002C05C8"/>
    <w:rsid w:val="002C17BC"/>
    <w:rsid w:val="002C1B01"/>
    <w:rsid w:val="002C1F5D"/>
    <w:rsid w:val="002C21B4"/>
    <w:rsid w:val="002C237F"/>
    <w:rsid w:val="002C2A23"/>
    <w:rsid w:val="002C34AA"/>
    <w:rsid w:val="002C3948"/>
    <w:rsid w:val="002C3B4A"/>
    <w:rsid w:val="002C3B78"/>
    <w:rsid w:val="002C4C82"/>
    <w:rsid w:val="002C6197"/>
    <w:rsid w:val="002C67E6"/>
    <w:rsid w:val="002C686E"/>
    <w:rsid w:val="002C74DC"/>
    <w:rsid w:val="002C78AF"/>
    <w:rsid w:val="002C7B8F"/>
    <w:rsid w:val="002C7FDE"/>
    <w:rsid w:val="002D0041"/>
    <w:rsid w:val="002D056C"/>
    <w:rsid w:val="002D091E"/>
    <w:rsid w:val="002D18DF"/>
    <w:rsid w:val="002D219D"/>
    <w:rsid w:val="002D251C"/>
    <w:rsid w:val="002D2E34"/>
    <w:rsid w:val="002D2EE1"/>
    <w:rsid w:val="002D3934"/>
    <w:rsid w:val="002D3C94"/>
    <w:rsid w:val="002D3F67"/>
    <w:rsid w:val="002D43AD"/>
    <w:rsid w:val="002D4440"/>
    <w:rsid w:val="002D4D10"/>
    <w:rsid w:val="002D56EB"/>
    <w:rsid w:val="002D5933"/>
    <w:rsid w:val="002D5D25"/>
    <w:rsid w:val="002D5E65"/>
    <w:rsid w:val="002D624F"/>
    <w:rsid w:val="002D6632"/>
    <w:rsid w:val="002D66F8"/>
    <w:rsid w:val="002D6B13"/>
    <w:rsid w:val="002D6C47"/>
    <w:rsid w:val="002D6C6B"/>
    <w:rsid w:val="002D7163"/>
    <w:rsid w:val="002D786A"/>
    <w:rsid w:val="002D7B61"/>
    <w:rsid w:val="002D7E9A"/>
    <w:rsid w:val="002D7FF4"/>
    <w:rsid w:val="002E070E"/>
    <w:rsid w:val="002E08DF"/>
    <w:rsid w:val="002E0918"/>
    <w:rsid w:val="002E0A9F"/>
    <w:rsid w:val="002E1023"/>
    <w:rsid w:val="002E10F1"/>
    <w:rsid w:val="002E1A6F"/>
    <w:rsid w:val="002E2330"/>
    <w:rsid w:val="002E2C28"/>
    <w:rsid w:val="002E2ED4"/>
    <w:rsid w:val="002E2F8D"/>
    <w:rsid w:val="002E3563"/>
    <w:rsid w:val="002E360F"/>
    <w:rsid w:val="002E3A13"/>
    <w:rsid w:val="002E3DE0"/>
    <w:rsid w:val="002E457F"/>
    <w:rsid w:val="002E48B7"/>
    <w:rsid w:val="002E48D7"/>
    <w:rsid w:val="002E4B72"/>
    <w:rsid w:val="002E4EFF"/>
    <w:rsid w:val="002E5250"/>
    <w:rsid w:val="002E5387"/>
    <w:rsid w:val="002E574A"/>
    <w:rsid w:val="002E5C0C"/>
    <w:rsid w:val="002E679A"/>
    <w:rsid w:val="002E6A53"/>
    <w:rsid w:val="002E7680"/>
    <w:rsid w:val="002E7C55"/>
    <w:rsid w:val="002F053F"/>
    <w:rsid w:val="002F0E7D"/>
    <w:rsid w:val="002F1EBD"/>
    <w:rsid w:val="002F2B0F"/>
    <w:rsid w:val="002F36B8"/>
    <w:rsid w:val="002F4240"/>
    <w:rsid w:val="002F45CB"/>
    <w:rsid w:val="002F467B"/>
    <w:rsid w:val="002F47F6"/>
    <w:rsid w:val="002F4A21"/>
    <w:rsid w:val="002F55BE"/>
    <w:rsid w:val="002F6A45"/>
    <w:rsid w:val="002F6D0B"/>
    <w:rsid w:val="002F71D1"/>
    <w:rsid w:val="002F75FF"/>
    <w:rsid w:val="002F77C0"/>
    <w:rsid w:val="0030002D"/>
    <w:rsid w:val="00300289"/>
    <w:rsid w:val="003003BF"/>
    <w:rsid w:val="00300B5D"/>
    <w:rsid w:val="00301230"/>
    <w:rsid w:val="00302634"/>
    <w:rsid w:val="00302829"/>
    <w:rsid w:val="00302E7E"/>
    <w:rsid w:val="0030316F"/>
    <w:rsid w:val="00303783"/>
    <w:rsid w:val="00303BBE"/>
    <w:rsid w:val="00303C04"/>
    <w:rsid w:val="00303F66"/>
    <w:rsid w:val="003044B4"/>
    <w:rsid w:val="0030479F"/>
    <w:rsid w:val="00304EF5"/>
    <w:rsid w:val="00305A59"/>
    <w:rsid w:val="00305C09"/>
    <w:rsid w:val="00306B30"/>
    <w:rsid w:val="00306F89"/>
    <w:rsid w:val="00307AA1"/>
    <w:rsid w:val="00307F51"/>
    <w:rsid w:val="00307FB9"/>
    <w:rsid w:val="003104E7"/>
    <w:rsid w:val="00310C44"/>
    <w:rsid w:val="003110D9"/>
    <w:rsid w:val="0031229E"/>
    <w:rsid w:val="00313A35"/>
    <w:rsid w:val="003141DC"/>
    <w:rsid w:val="003146FF"/>
    <w:rsid w:val="00314E4E"/>
    <w:rsid w:val="00315B7A"/>
    <w:rsid w:val="00315CF4"/>
    <w:rsid w:val="00315F5F"/>
    <w:rsid w:val="003170DF"/>
    <w:rsid w:val="00317328"/>
    <w:rsid w:val="003179D7"/>
    <w:rsid w:val="00317A56"/>
    <w:rsid w:val="00317FE3"/>
    <w:rsid w:val="003215F1"/>
    <w:rsid w:val="003223BC"/>
    <w:rsid w:val="003241A4"/>
    <w:rsid w:val="0032444F"/>
    <w:rsid w:val="003244B6"/>
    <w:rsid w:val="00324BC8"/>
    <w:rsid w:val="00324DE8"/>
    <w:rsid w:val="00324FA2"/>
    <w:rsid w:val="003252AA"/>
    <w:rsid w:val="003254BF"/>
    <w:rsid w:val="0032550B"/>
    <w:rsid w:val="0032561B"/>
    <w:rsid w:val="0032572A"/>
    <w:rsid w:val="0032576E"/>
    <w:rsid w:val="00325D3F"/>
    <w:rsid w:val="003263E0"/>
    <w:rsid w:val="0032641E"/>
    <w:rsid w:val="00326D8F"/>
    <w:rsid w:val="0032748E"/>
    <w:rsid w:val="003275D2"/>
    <w:rsid w:val="00330327"/>
    <w:rsid w:val="00330A30"/>
    <w:rsid w:val="0033115A"/>
    <w:rsid w:val="003316E2"/>
    <w:rsid w:val="00331FB3"/>
    <w:rsid w:val="003323A0"/>
    <w:rsid w:val="003326B0"/>
    <w:rsid w:val="003328D0"/>
    <w:rsid w:val="003328D2"/>
    <w:rsid w:val="00333197"/>
    <w:rsid w:val="00333918"/>
    <w:rsid w:val="003339A1"/>
    <w:rsid w:val="00334BA0"/>
    <w:rsid w:val="00334F02"/>
    <w:rsid w:val="003350E7"/>
    <w:rsid w:val="003354ED"/>
    <w:rsid w:val="003355FF"/>
    <w:rsid w:val="00335BA9"/>
    <w:rsid w:val="00336C31"/>
    <w:rsid w:val="00336E15"/>
    <w:rsid w:val="00340524"/>
    <w:rsid w:val="00340A0F"/>
    <w:rsid w:val="00340E31"/>
    <w:rsid w:val="0034133A"/>
    <w:rsid w:val="00341D3D"/>
    <w:rsid w:val="00341FB9"/>
    <w:rsid w:val="0034264D"/>
    <w:rsid w:val="00342E7B"/>
    <w:rsid w:val="00342F85"/>
    <w:rsid w:val="00342FE3"/>
    <w:rsid w:val="00343844"/>
    <w:rsid w:val="00343BB8"/>
    <w:rsid w:val="00343D4D"/>
    <w:rsid w:val="00343E22"/>
    <w:rsid w:val="0034425A"/>
    <w:rsid w:val="003444AA"/>
    <w:rsid w:val="003447B8"/>
    <w:rsid w:val="00344DD3"/>
    <w:rsid w:val="00345046"/>
    <w:rsid w:val="003452AC"/>
    <w:rsid w:val="00345E01"/>
    <w:rsid w:val="0034633E"/>
    <w:rsid w:val="003467AF"/>
    <w:rsid w:val="00346A94"/>
    <w:rsid w:val="00346B32"/>
    <w:rsid w:val="0034747E"/>
    <w:rsid w:val="00347523"/>
    <w:rsid w:val="00347687"/>
    <w:rsid w:val="0035037F"/>
    <w:rsid w:val="003514A7"/>
    <w:rsid w:val="003516EF"/>
    <w:rsid w:val="00351CC2"/>
    <w:rsid w:val="003520CD"/>
    <w:rsid w:val="0035299C"/>
    <w:rsid w:val="00352DC7"/>
    <w:rsid w:val="00354734"/>
    <w:rsid w:val="003552D9"/>
    <w:rsid w:val="00355739"/>
    <w:rsid w:val="00355877"/>
    <w:rsid w:val="003559FE"/>
    <w:rsid w:val="00356049"/>
    <w:rsid w:val="00356606"/>
    <w:rsid w:val="00356756"/>
    <w:rsid w:val="0035708F"/>
    <w:rsid w:val="00357326"/>
    <w:rsid w:val="003573AC"/>
    <w:rsid w:val="00357933"/>
    <w:rsid w:val="003605EA"/>
    <w:rsid w:val="00360772"/>
    <w:rsid w:val="00360D63"/>
    <w:rsid w:val="00361418"/>
    <w:rsid w:val="0036151C"/>
    <w:rsid w:val="00361648"/>
    <w:rsid w:val="00361947"/>
    <w:rsid w:val="00361A7E"/>
    <w:rsid w:val="00361F01"/>
    <w:rsid w:val="00362240"/>
    <w:rsid w:val="0036224D"/>
    <w:rsid w:val="00363176"/>
    <w:rsid w:val="00363597"/>
    <w:rsid w:val="00363754"/>
    <w:rsid w:val="00363BA9"/>
    <w:rsid w:val="00363D4C"/>
    <w:rsid w:val="003643BC"/>
    <w:rsid w:val="003644EF"/>
    <w:rsid w:val="00364552"/>
    <w:rsid w:val="00364AE7"/>
    <w:rsid w:val="00364D9A"/>
    <w:rsid w:val="003654CC"/>
    <w:rsid w:val="00366340"/>
    <w:rsid w:val="003664E2"/>
    <w:rsid w:val="003665E1"/>
    <w:rsid w:val="0036741C"/>
    <w:rsid w:val="003676A5"/>
    <w:rsid w:val="0036796C"/>
    <w:rsid w:val="00367FEE"/>
    <w:rsid w:val="00370497"/>
    <w:rsid w:val="0037068F"/>
    <w:rsid w:val="0037085A"/>
    <w:rsid w:val="00371B34"/>
    <w:rsid w:val="00371E35"/>
    <w:rsid w:val="00372819"/>
    <w:rsid w:val="00372A06"/>
    <w:rsid w:val="00372F19"/>
    <w:rsid w:val="00373FB1"/>
    <w:rsid w:val="00375333"/>
    <w:rsid w:val="00375411"/>
    <w:rsid w:val="0037564D"/>
    <w:rsid w:val="003762ED"/>
    <w:rsid w:val="0037687F"/>
    <w:rsid w:val="00377AE3"/>
    <w:rsid w:val="00377D59"/>
    <w:rsid w:val="003805DA"/>
    <w:rsid w:val="00380B56"/>
    <w:rsid w:val="00381337"/>
    <w:rsid w:val="0038148B"/>
    <w:rsid w:val="00381898"/>
    <w:rsid w:val="003819F5"/>
    <w:rsid w:val="00381A87"/>
    <w:rsid w:val="00381B98"/>
    <w:rsid w:val="003828D0"/>
    <w:rsid w:val="00383BD5"/>
    <w:rsid w:val="00383D02"/>
    <w:rsid w:val="00384F11"/>
    <w:rsid w:val="003856BE"/>
    <w:rsid w:val="00386603"/>
    <w:rsid w:val="003868DE"/>
    <w:rsid w:val="003871D9"/>
    <w:rsid w:val="00387210"/>
    <w:rsid w:val="003874B1"/>
    <w:rsid w:val="003878B3"/>
    <w:rsid w:val="00387A60"/>
    <w:rsid w:val="00387CB6"/>
    <w:rsid w:val="0039127C"/>
    <w:rsid w:val="0039335B"/>
    <w:rsid w:val="003933F3"/>
    <w:rsid w:val="00393D10"/>
    <w:rsid w:val="00394043"/>
    <w:rsid w:val="00394681"/>
    <w:rsid w:val="00394D70"/>
    <w:rsid w:val="00395238"/>
    <w:rsid w:val="00395706"/>
    <w:rsid w:val="003958CB"/>
    <w:rsid w:val="00395D3E"/>
    <w:rsid w:val="0039605A"/>
    <w:rsid w:val="0039607E"/>
    <w:rsid w:val="003960AB"/>
    <w:rsid w:val="00396206"/>
    <w:rsid w:val="00396DBA"/>
    <w:rsid w:val="003971DE"/>
    <w:rsid w:val="00397B95"/>
    <w:rsid w:val="003A0315"/>
    <w:rsid w:val="003A08D4"/>
    <w:rsid w:val="003A0C7D"/>
    <w:rsid w:val="003A144E"/>
    <w:rsid w:val="003A1A47"/>
    <w:rsid w:val="003A1EB8"/>
    <w:rsid w:val="003A2C26"/>
    <w:rsid w:val="003A4E79"/>
    <w:rsid w:val="003A5D33"/>
    <w:rsid w:val="003A649B"/>
    <w:rsid w:val="003A6BFB"/>
    <w:rsid w:val="003A7433"/>
    <w:rsid w:val="003A7512"/>
    <w:rsid w:val="003A7CF7"/>
    <w:rsid w:val="003B016A"/>
    <w:rsid w:val="003B0197"/>
    <w:rsid w:val="003B01C9"/>
    <w:rsid w:val="003B0505"/>
    <w:rsid w:val="003B05A0"/>
    <w:rsid w:val="003B0700"/>
    <w:rsid w:val="003B071A"/>
    <w:rsid w:val="003B0C06"/>
    <w:rsid w:val="003B14D8"/>
    <w:rsid w:val="003B15A7"/>
    <w:rsid w:val="003B1DF4"/>
    <w:rsid w:val="003B2CFD"/>
    <w:rsid w:val="003B4230"/>
    <w:rsid w:val="003B4904"/>
    <w:rsid w:val="003B53A4"/>
    <w:rsid w:val="003B5662"/>
    <w:rsid w:val="003B5740"/>
    <w:rsid w:val="003B57C8"/>
    <w:rsid w:val="003B5984"/>
    <w:rsid w:val="003B5AA3"/>
    <w:rsid w:val="003B6837"/>
    <w:rsid w:val="003B7513"/>
    <w:rsid w:val="003B75E1"/>
    <w:rsid w:val="003B7C16"/>
    <w:rsid w:val="003B7DA6"/>
    <w:rsid w:val="003B7EB1"/>
    <w:rsid w:val="003C008B"/>
    <w:rsid w:val="003C0128"/>
    <w:rsid w:val="003C04E9"/>
    <w:rsid w:val="003C0F25"/>
    <w:rsid w:val="003C190F"/>
    <w:rsid w:val="003C2058"/>
    <w:rsid w:val="003C2242"/>
    <w:rsid w:val="003C2B48"/>
    <w:rsid w:val="003C2BC3"/>
    <w:rsid w:val="003C3160"/>
    <w:rsid w:val="003C4511"/>
    <w:rsid w:val="003C4F63"/>
    <w:rsid w:val="003C5132"/>
    <w:rsid w:val="003C54F9"/>
    <w:rsid w:val="003C6770"/>
    <w:rsid w:val="003C6FD6"/>
    <w:rsid w:val="003C743F"/>
    <w:rsid w:val="003D0FFE"/>
    <w:rsid w:val="003D1406"/>
    <w:rsid w:val="003D1456"/>
    <w:rsid w:val="003D17C8"/>
    <w:rsid w:val="003D1D57"/>
    <w:rsid w:val="003D31F0"/>
    <w:rsid w:val="003D379F"/>
    <w:rsid w:val="003D3961"/>
    <w:rsid w:val="003D3B4E"/>
    <w:rsid w:val="003D3B66"/>
    <w:rsid w:val="003D3BF0"/>
    <w:rsid w:val="003D3CDB"/>
    <w:rsid w:val="003D417E"/>
    <w:rsid w:val="003D447B"/>
    <w:rsid w:val="003D4BE2"/>
    <w:rsid w:val="003D4D9A"/>
    <w:rsid w:val="003D4FFB"/>
    <w:rsid w:val="003D5320"/>
    <w:rsid w:val="003D5761"/>
    <w:rsid w:val="003D5883"/>
    <w:rsid w:val="003D6009"/>
    <w:rsid w:val="003D67C9"/>
    <w:rsid w:val="003D6D15"/>
    <w:rsid w:val="003D7890"/>
    <w:rsid w:val="003D79D2"/>
    <w:rsid w:val="003E00C7"/>
    <w:rsid w:val="003E02B8"/>
    <w:rsid w:val="003E0799"/>
    <w:rsid w:val="003E0CFF"/>
    <w:rsid w:val="003E1493"/>
    <w:rsid w:val="003E1E44"/>
    <w:rsid w:val="003E3094"/>
    <w:rsid w:val="003E3136"/>
    <w:rsid w:val="003E3329"/>
    <w:rsid w:val="003E3A99"/>
    <w:rsid w:val="003E3CEC"/>
    <w:rsid w:val="003E475A"/>
    <w:rsid w:val="003E4966"/>
    <w:rsid w:val="003E4BBC"/>
    <w:rsid w:val="003E52BD"/>
    <w:rsid w:val="003E52F5"/>
    <w:rsid w:val="003E54AA"/>
    <w:rsid w:val="003E54DA"/>
    <w:rsid w:val="003E5658"/>
    <w:rsid w:val="003E56F9"/>
    <w:rsid w:val="003E5E9B"/>
    <w:rsid w:val="003E5EAB"/>
    <w:rsid w:val="003E5F50"/>
    <w:rsid w:val="003E61BA"/>
    <w:rsid w:val="003E6574"/>
    <w:rsid w:val="003E70AD"/>
    <w:rsid w:val="003E7427"/>
    <w:rsid w:val="003E7470"/>
    <w:rsid w:val="003E7EA8"/>
    <w:rsid w:val="003F0031"/>
    <w:rsid w:val="003F0201"/>
    <w:rsid w:val="003F0F9C"/>
    <w:rsid w:val="003F1710"/>
    <w:rsid w:val="003F17C8"/>
    <w:rsid w:val="003F1E5C"/>
    <w:rsid w:val="003F2795"/>
    <w:rsid w:val="003F2F08"/>
    <w:rsid w:val="003F2F1B"/>
    <w:rsid w:val="003F3FED"/>
    <w:rsid w:val="003F4715"/>
    <w:rsid w:val="003F4B7C"/>
    <w:rsid w:val="003F4D04"/>
    <w:rsid w:val="003F54F8"/>
    <w:rsid w:val="003F6D09"/>
    <w:rsid w:val="003F7316"/>
    <w:rsid w:val="003F7F05"/>
    <w:rsid w:val="00400379"/>
    <w:rsid w:val="004015E0"/>
    <w:rsid w:val="00401881"/>
    <w:rsid w:val="004021A9"/>
    <w:rsid w:val="00403342"/>
    <w:rsid w:val="00404539"/>
    <w:rsid w:val="00404B8E"/>
    <w:rsid w:val="00404BE6"/>
    <w:rsid w:val="00404D33"/>
    <w:rsid w:val="0040669A"/>
    <w:rsid w:val="00406B02"/>
    <w:rsid w:val="004100C8"/>
    <w:rsid w:val="004110AA"/>
    <w:rsid w:val="004117E2"/>
    <w:rsid w:val="004124C3"/>
    <w:rsid w:val="004126C3"/>
    <w:rsid w:val="00412794"/>
    <w:rsid w:val="00412E03"/>
    <w:rsid w:val="00413CF6"/>
    <w:rsid w:val="00413FFE"/>
    <w:rsid w:val="004148C0"/>
    <w:rsid w:val="0041525A"/>
    <w:rsid w:val="004153E3"/>
    <w:rsid w:val="00415872"/>
    <w:rsid w:val="00415BBA"/>
    <w:rsid w:val="00416063"/>
    <w:rsid w:val="00416217"/>
    <w:rsid w:val="004167E3"/>
    <w:rsid w:val="004179FC"/>
    <w:rsid w:val="00417B7F"/>
    <w:rsid w:val="00417BD8"/>
    <w:rsid w:val="004207B2"/>
    <w:rsid w:val="00420A32"/>
    <w:rsid w:val="00420EB1"/>
    <w:rsid w:val="00420FAE"/>
    <w:rsid w:val="00421414"/>
    <w:rsid w:val="00422E84"/>
    <w:rsid w:val="0042322C"/>
    <w:rsid w:val="00423E18"/>
    <w:rsid w:val="00424D0A"/>
    <w:rsid w:val="0042587D"/>
    <w:rsid w:val="00425908"/>
    <w:rsid w:val="00425BDA"/>
    <w:rsid w:val="00425BF6"/>
    <w:rsid w:val="00425F42"/>
    <w:rsid w:val="00426193"/>
    <w:rsid w:val="00426314"/>
    <w:rsid w:val="004263A6"/>
    <w:rsid w:val="0042656D"/>
    <w:rsid w:val="00426762"/>
    <w:rsid w:val="00426E64"/>
    <w:rsid w:val="00426E82"/>
    <w:rsid w:val="00427920"/>
    <w:rsid w:val="0043076A"/>
    <w:rsid w:val="00430813"/>
    <w:rsid w:val="00430F74"/>
    <w:rsid w:val="004317EB"/>
    <w:rsid w:val="00431B73"/>
    <w:rsid w:val="00431EE3"/>
    <w:rsid w:val="004321FA"/>
    <w:rsid w:val="0043266A"/>
    <w:rsid w:val="0043292E"/>
    <w:rsid w:val="00433045"/>
    <w:rsid w:val="004331BD"/>
    <w:rsid w:val="00433590"/>
    <w:rsid w:val="004335D3"/>
    <w:rsid w:val="00433823"/>
    <w:rsid w:val="0043402F"/>
    <w:rsid w:val="004340F8"/>
    <w:rsid w:val="00434126"/>
    <w:rsid w:val="00435567"/>
    <w:rsid w:val="004358C1"/>
    <w:rsid w:val="00435B21"/>
    <w:rsid w:val="00435B61"/>
    <w:rsid w:val="00435B78"/>
    <w:rsid w:val="00435BEA"/>
    <w:rsid w:val="00435F73"/>
    <w:rsid w:val="0043624C"/>
    <w:rsid w:val="0043686B"/>
    <w:rsid w:val="00436DDA"/>
    <w:rsid w:val="00436EAC"/>
    <w:rsid w:val="00436FD8"/>
    <w:rsid w:val="0043739A"/>
    <w:rsid w:val="00437F69"/>
    <w:rsid w:val="00437FC7"/>
    <w:rsid w:val="0044025F"/>
    <w:rsid w:val="00440DAF"/>
    <w:rsid w:val="00440E04"/>
    <w:rsid w:val="00441788"/>
    <w:rsid w:val="00441868"/>
    <w:rsid w:val="00441D55"/>
    <w:rsid w:val="00441F08"/>
    <w:rsid w:val="0044261E"/>
    <w:rsid w:val="00442922"/>
    <w:rsid w:val="004429E1"/>
    <w:rsid w:val="004432BC"/>
    <w:rsid w:val="0044343F"/>
    <w:rsid w:val="00443A94"/>
    <w:rsid w:val="004442B5"/>
    <w:rsid w:val="0044442B"/>
    <w:rsid w:val="00444919"/>
    <w:rsid w:val="004450A7"/>
    <w:rsid w:val="00446397"/>
    <w:rsid w:val="004463C0"/>
    <w:rsid w:val="0044643F"/>
    <w:rsid w:val="004468CB"/>
    <w:rsid w:val="00447253"/>
    <w:rsid w:val="00447CCC"/>
    <w:rsid w:val="00447D33"/>
    <w:rsid w:val="00450009"/>
    <w:rsid w:val="004507DD"/>
    <w:rsid w:val="00450AAE"/>
    <w:rsid w:val="0045123A"/>
    <w:rsid w:val="004512B4"/>
    <w:rsid w:val="00451386"/>
    <w:rsid w:val="00451554"/>
    <w:rsid w:val="00451A26"/>
    <w:rsid w:val="00452989"/>
    <w:rsid w:val="00452B34"/>
    <w:rsid w:val="00453DB2"/>
    <w:rsid w:val="004541D8"/>
    <w:rsid w:val="004548C5"/>
    <w:rsid w:val="00454A52"/>
    <w:rsid w:val="00454E4E"/>
    <w:rsid w:val="00454F7B"/>
    <w:rsid w:val="00455150"/>
    <w:rsid w:val="004551EB"/>
    <w:rsid w:val="0045629B"/>
    <w:rsid w:val="00456726"/>
    <w:rsid w:val="00460A0E"/>
    <w:rsid w:val="00460AFC"/>
    <w:rsid w:val="0046144C"/>
    <w:rsid w:val="0046199A"/>
    <w:rsid w:val="00461C8B"/>
    <w:rsid w:val="00462F3B"/>
    <w:rsid w:val="00462F49"/>
    <w:rsid w:val="004637C4"/>
    <w:rsid w:val="00463A02"/>
    <w:rsid w:val="00464517"/>
    <w:rsid w:val="00464840"/>
    <w:rsid w:val="00464933"/>
    <w:rsid w:val="00464C2A"/>
    <w:rsid w:val="00465667"/>
    <w:rsid w:val="004656B3"/>
    <w:rsid w:val="004659F0"/>
    <w:rsid w:val="00465C0E"/>
    <w:rsid w:val="00466010"/>
    <w:rsid w:val="004664AA"/>
    <w:rsid w:val="00466545"/>
    <w:rsid w:val="00466C71"/>
    <w:rsid w:val="00466D6F"/>
    <w:rsid w:val="0046749F"/>
    <w:rsid w:val="00467FCF"/>
    <w:rsid w:val="0047011F"/>
    <w:rsid w:val="00470504"/>
    <w:rsid w:val="004705E5"/>
    <w:rsid w:val="00470848"/>
    <w:rsid w:val="00471095"/>
    <w:rsid w:val="004728B4"/>
    <w:rsid w:val="00472C3F"/>
    <w:rsid w:val="00472EBE"/>
    <w:rsid w:val="00473365"/>
    <w:rsid w:val="00473E9A"/>
    <w:rsid w:val="004745BE"/>
    <w:rsid w:val="00474852"/>
    <w:rsid w:val="00474CAF"/>
    <w:rsid w:val="0047505C"/>
    <w:rsid w:val="004758BE"/>
    <w:rsid w:val="00475EAA"/>
    <w:rsid w:val="004767E7"/>
    <w:rsid w:val="00476C53"/>
    <w:rsid w:val="00477071"/>
    <w:rsid w:val="0047772C"/>
    <w:rsid w:val="00480152"/>
    <w:rsid w:val="00480E9E"/>
    <w:rsid w:val="0048118E"/>
    <w:rsid w:val="00481191"/>
    <w:rsid w:val="004819BB"/>
    <w:rsid w:val="00481A6A"/>
    <w:rsid w:val="0048202A"/>
    <w:rsid w:val="00482676"/>
    <w:rsid w:val="004827AA"/>
    <w:rsid w:val="00482AB8"/>
    <w:rsid w:val="00483116"/>
    <w:rsid w:val="004831F7"/>
    <w:rsid w:val="00483634"/>
    <w:rsid w:val="004847E0"/>
    <w:rsid w:val="00485246"/>
    <w:rsid w:val="00485534"/>
    <w:rsid w:val="004857C6"/>
    <w:rsid w:val="004859FA"/>
    <w:rsid w:val="0048643E"/>
    <w:rsid w:val="0048690B"/>
    <w:rsid w:val="00486AB4"/>
    <w:rsid w:val="0048719A"/>
    <w:rsid w:val="00487C72"/>
    <w:rsid w:val="00490874"/>
    <w:rsid w:val="00490CD9"/>
    <w:rsid w:val="00490D01"/>
    <w:rsid w:val="0049184C"/>
    <w:rsid w:val="00491CD7"/>
    <w:rsid w:val="0049290A"/>
    <w:rsid w:val="00493233"/>
    <w:rsid w:val="004937A4"/>
    <w:rsid w:val="0049454C"/>
    <w:rsid w:val="00494717"/>
    <w:rsid w:val="00494843"/>
    <w:rsid w:val="00494AEC"/>
    <w:rsid w:val="00494B01"/>
    <w:rsid w:val="0049513F"/>
    <w:rsid w:val="00496A68"/>
    <w:rsid w:val="00496B0E"/>
    <w:rsid w:val="00497A12"/>
    <w:rsid w:val="00497C35"/>
    <w:rsid w:val="00497E76"/>
    <w:rsid w:val="00497F23"/>
    <w:rsid w:val="00497F9E"/>
    <w:rsid w:val="004A0674"/>
    <w:rsid w:val="004A1DF2"/>
    <w:rsid w:val="004A202E"/>
    <w:rsid w:val="004A3717"/>
    <w:rsid w:val="004A458F"/>
    <w:rsid w:val="004A589D"/>
    <w:rsid w:val="004A6D25"/>
    <w:rsid w:val="004A71ED"/>
    <w:rsid w:val="004A77F7"/>
    <w:rsid w:val="004A7B38"/>
    <w:rsid w:val="004B05A5"/>
    <w:rsid w:val="004B1405"/>
    <w:rsid w:val="004B168A"/>
    <w:rsid w:val="004B3404"/>
    <w:rsid w:val="004B38F6"/>
    <w:rsid w:val="004B390A"/>
    <w:rsid w:val="004B3ECF"/>
    <w:rsid w:val="004B3FC6"/>
    <w:rsid w:val="004B4398"/>
    <w:rsid w:val="004B43BE"/>
    <w:rsid w:val="004B4A38"/>
    <w:rsid w:val="004B4E03"/>
    <w:rsid w:val="004B5555"/>
    <w:rsid w:val="004B5BC6"/>
    <w:rsid w:val="004B657D"/>
    <w:rsid w:val="004C034C"/>
    <w:rsid w:val="004C0373"/>
    <w:rsid w:val="004C0626"/>
    <w:rsid w:val="004C0E47"/>
    <w:rsid w:val="004C0EBF"/>
    <w:rsid w:val="004C0F2D"/>
    <w:rsid w:val="004C1AEE"/>
    <w:rsid w:val="004C29B9"/>
    <w:rsid w:val="004C35D4"/>
    <w:rsid w:val="004C4921"/>
    <w:rsid w:val="004C5FD6"/>
    <w:rsid w:val="004C62E0"/>
    <w:rsid w:val="004C7AF7"/>
    <w:rsid w:val="004D0235"/>
    <w:rsid w:val="004D031B"/>
    <w:rsid w:val="004D0BE9"/>
    <w:rsid w:val="004D0EA8"/>
    <w:rsid w:val="004D1179"/>
    <w:rsid w:val="004D158A"/>
    <w:rsid w:val="004D191E"/>
    <w:rsid w:val="004D24FA"/>
    <w:rsid w:val="004D2BFB"/>
    <w:rsid w:val="004D30D6"/>
    <w:rsid w:val="004D410A"/>
    <w:rsid w:val="004D5725"/>
    <w:rsid w:val="004D6EA4"/>
    <w:rsid w:val="004D701A"/>
    <w:rsid w:val="004D7B25"/>
    <w:rsid w:val="004E005F"/>
    <w:rsid w:val="004E03A9"/>
    <w:rsid w:val="004E055F"/>
    <w:rsid w:val="004E05EA"/>
    <w:rsid w:val="004E1059"/>
    <w:rsid w:val="004E1795"/>
    <w:rsid w:val="004E17E2"/>
    <w:rsid w:val="004E2342"/>
    <w:rsid w:val="004E25C5"/>
    <w:rsid w:val="004E262A"/>
    <w:rsid w:val="004E2839"/>
    <w:rsid w:val="004E2E91"/>
    <w:rsid w:val="004E3B86"/>
    <w:rsid w:val="004E3F9D"/>
    <w:rsid w:val="004E43BD"/>
    <w:rsid w:val="004E4616"/>
    <w:rsid w:val="004E46E1"/>
    <w:rsid w:val="004E4888"/>
    <w:rsid w:val="004E497B"/>
    <w:rsid w:val="004E4DE0"/>
    <w:rsid w:val="004E4F08"/>
    <w:rsid w:val="004E5810"/>
    <w:rsid w:val="004E5878"/>
    <w:rsid w:val="004E5E55"/>
    <w:rsid w:val="004E5F64"/>
    <w:rsid w:val="004E6658"/>
    <w:rsid w:val="004E71B7"/>
    <w:rsid w:val="004F01E1"/>
    <w:rsid w:val="004F0381"/>
    <w:rsid w:val="004F0561"/>
    <w:rsid w:val="004F0CA7"/>
    <w:rsid w:val="004F12CD"/>
    <w:rsid w:val="004F19FE"/>
    <w:rsid w:val="004F1BF4"/>
    <w:rsid w:val="004F1D37"/>
    <w:rsid w:val="004F1F61"/>
    <w:rsid w:val="004F2054"/>
    <w:rsid w:val="004F2931"/>
    <w:rsid w:val="004F29AB"/>
    <w:rsid w:val="004F4AD1"/>
    <w:rsid w:val="004F4AFB"/>
    <w:rsid w:val="004F4E1F"/>
    <w:rsid w:val="004F4E61"/>
    <w:rsid w:val="004F513B"/>
    <w:rsid w:val="004F55D3"/>
    <w:rsid w:val="004F5B90"/>
    <w:rsid w:val="004F5D0D"/>
    <w:rsid w:val="004F5F93"/>
    <w:rsid w:val="004F665A"/>
    <w:rsid w:val="004F6E16"/>
    <w:rsid w:val="004F6EE4"/>
    <w:rsid w:val="004F7186"/>
    <w:rsid w:val="004F758D"/>
    <w:rsid w:val="005007D5"/>
    <w:rsid w:val="0050089C"/>
    <w:rsid w:val="00501094"/>
    <w:rsid w:val="00501260"/>
    <w:rsid w:val="005012E7"/>
    <w:rsid w:val="0050258D"/>
    <w:rsid w:val="005025D3"/>
    <w:rsid w:val="005028E9"/>
    <w:rsid w:val="0050311E"/>
    <w:rsid w:val="005032D2"/>
    <w:rsid w:val="00503874"/>
    <w:rsid w:val="00503C59"/>
    <w:rsid w:val="00504F60"/>
    <w:rsid w:val="00504FDE"/>
    <w:rsid w:val="00505191"/>
    <w:rsid w:val="0050525F"/>
    <w:rsid w:val="00505343"/>
    <w:rsid w:val="0050536E"/>
    <w:rsid w:val="005058E4"/>
    <w:rsid w:val="00505E48"/>
    <w:rsid w:val="00505FC2"/>
    <w:rsid w:val="005062A6"/>
    <w:rsid w:val="0050635B"/>
    <w:rsid w:val="00506E85"/>
    <w:rsid w:val="00507137"/>
    <w:rsid w:val="005072D3"/>
    <w:rsid w:val="00507DF7"/>
    <w:rsid w:val="005100CF"/>
    <w:rsid w:val="005102EC"/>
    <w:rsid w:val="005103A3"/>
    <w:rsid w:val="00510FA3"/>
    <w:rsid w:val="005113AE"/>
    <w:rsid w:val="005124A5"/>
    <w:rsid w:val="005125BD"/>
    <w:rsid w:val="00512681"/>
    <w:rsid w:val="00512970"/>
    <w:rsid w:val="005136C0"/>
    <w:rsid w:val="005139BD"/>
    <w:rsid w:val="00513C08"/>
    <w:rsid w:val="00513CFE"/>
    <w:rsid w:val="00513E45"/>
    <w:rsid w:val="0051421A"/>
    <w:rsid w:val="005143E5"/>
    <w:rsid w:val="00514BD5"/>
    <w:rsid w:val="00514F73"/>
    <w:rsid w:val="00516671"/>
    <w:rsid w:val="005168E7"/>
    <w:rsid w:val="00516F0A"/>
    <w:rsid w:val="00517359"/>
    <w:rsid w:val="00517DED"/>
    <w:rsid w:val="005203C0"/>
    <w:rsid w:val="00520406"/>
    <w:rsid w:val="00520AD9"/>
    <w:rsid w:val="00520F16"/>
    <w:rsid w:val="00521536"/>
    <w:rsid w:val="00521550"/>
    <w:rsid w:val="005215D9"/>
    <w:rsid w:val="005217F4"/>
    <w:rsid w:val="005224C0"/>
    <w:rsid w:val="005225FB"/>
    <w:rsid w:val="005226B8"/>
    <w:rsid w:val="0052314B"/>
    <w:rsid w:val="005232CE"/>
    <w:rsid w:val="0052351D"/>
    <w:rsid w:val="00523EA8"/>
    <w:rsid w:val="0052430F"/>
    <w:rsid w:val="00524467"/>
    <w:rsid w:val="005244FC"/>
    <w:rsid w:val="0052497B"/>
    <w:rsid w:val="00524DBB"/>
    <w:rsid w:val="00525253"/>
    <w:rsid w:val="00525B42"/>
    <w:rsid w:val="00526F8F"/>
    <w:rsid w:val="00527189"/>
    <w:rsid w:val="00530112"/>
    <w:rsid w:val="005307CE"/>
    <w:rsid w:val="00531D31"/>
    <w:rsid w:val="00531FCE"/>
    <w:rsid w:val="005327AF"/>
    <w:rsid w:val="00532B26"/>
    <w:rsid w:val="00532C17"/>
    <w:rsid w:val="00532D7E"/>
    <w:rsid w:val="00532DCC"/>
    <w:rsid w:val="005336F2"/>
    <w:rsid w:val="0053494E"/>
    <w:rsid w:val="00534C6A"/>
    <w:rsid w:val="005353CB"/>
    <w:rsid w:val="00535492"/>
    <w:rsid w:val="005357F7"/>
    <w:rsid w:val="00535971"/>
    <w:rsid w:val="0053623F"/>
    <w:rsid w:val="00536376"/>
    <w:rsid w:val="0053705D"/>
    <w:rsid w:val="00537934"/>
    <w:rsid w:val="00540952"/>
    <w:rsid w:val="00541083"/>
    <w:rsid w:val="00541194"/>
    <w:rsid w:val="00542032"/>
    <w:rsid w:val="005423A0"/>
    <w:rsid w:val="00542887"/>
    <w:rsid w:val="005428C0"/>
    <w:rsid w:val="0054293D"/>
    <w:rsid w:val="00542A09"/>
    <w:rsid w:val="00542B59"/>
    <w:rsid w:val="005431C9"/>
    <w:rsid w:val="0054460B"/>
    <w:rsid w:val="005449D6"/>
    <w:rsid w:val="00545FD7"/>
    <w:rsid w:val="00546296"/>
    <w:rsid w:val="00546627"/>
    <w:rsid w:val="005479EF"/>
    <w:rsid w:val="00547B14"/>
    <w:rsid w:val="005503C6"/>
    <w:rsid w:val="005503F2"/>
    <w:rsid w:val="0055067E"/>
    <w:rsid w:val="00551390"/>
    <w:rsid w:val="00551F4E"/>
    <w:rsid w:val="00552328"/>
    <w:rsid w:val="005525B1"/>
    <w:rsid w:val="00552FDB"/>
    <w:rsid w:val="00553218"/>
    <w:rsid w:val="005538EA"/>
    <w:rsid w:val="00554DEA"/>
    <w:rsid w:val="0055592E"/>
    <w:rsid w:val="00556715"/>
    <w:rsid w:val="0055671B"/>
    <w:rsid w:val="00560688"/>
    <w:rsid w:val="0056111B"/>
    <w:rsid w:val="00561340"/>
    <w:rsid w:val="00561C6F"/>
    <w:rsid w:val="00562211"/>
    <w:rsid w:val="00562DC3"/>
    <w:rsid w:val="00563F95"/>
    <w:rsid w:val="00564561"/>
    <w:rsid w:val="005647EB"/>
    <w:rsid w:val="005650A4"/>
    <w:rsid w:val="00565110"/>
    <w:rsid w:val="00565741"/>
    <w:rsid w:val="00565AC9"/>
    <w:rsid w:val="005664B9"/>
    <w:rsid w:val="005665B2"/>
    <w:rsid w:val="00566F42"/>
    <w:rsid w:val="00566FE2"/>
    <w:rsid w:val="00567681"/>
    <w:rsid w:val="0057099C"/>
    <w:rsid w:val="00570A2D"/>
    <w:rsid w:val="00570BE4"/>
    <w:rsid w:val="00571AFA"/>
    <w:rsid w:val="00571D30"/>
    <w:rsid w:val="00572195"/>
    <w:rsid w:val="005729BB"/>
    <w:rsid w:val="0057306F"/>
    <w:rsid w:val="00573870"/>
    <w:rsid w:val="00573A74"/>
    <w:rsid w:val="005741C5"/>
    <w:rsid w:val="00575358"/>
    <w:rsid w:val="005754AD"/>
    <w:rsid w:val="005756CF"/>
    <w:rsid w:val="0057679F"/>
    <w:rsid w:val="00576CA3"/>
    <w:rsid w:val="005771EE"/>
    <w:rsid w:val="00577915"/>
    <w:rsid w:val="005779E1"/>
    <w:rsid w:val="00577A23"/>
    <w:rsid w:val="00577D06"/>
    <w:rsid w:val="00577DFB"/>
    <w:rsid w:val="0058056F"/>
    <w:rsid w:val="00580B5D"/>
    <w:rsid w:val="00580D05"/>
    <w:rsid w:val="00581C7E"/>
    <w:rsid w:val="00581C94"/>
    <w:rsid w:val="00581E26"/>
    <w:rsid w:val="0058200A"/>
    <w:rsid w:val="0058208D"/>
    <w:rsid w:val="0058234C"/>
    <w:rsid w:val="00582BF8"/>
    <w:rsid w:val="005842AD"/>
    <w:rsid w:val="00584422"/>
    <w:rsid w:val="005848E9"/>
    <w:rsid w:val="00584906"/>
    <w:rsid w:val="00584A6A"/>
    <w:rsid w:val="00584E1A"/>
    <w:rsid w:val="005852C6"/>
    <w:rsid w:val="00585B2D"/>
    <w:rsid w:val="00586296"/>
    <w:rsid w:val="00586F2A"/>
    <w:rsid w:val="00586F64"/>
    <w:rsid w:val="00587032"/>
    <w:rsid w:val="005876B3"/>
    <w:rsid w:val="00587781"/>
    <w:rsid w:val="00587A94"/>
    <w:rsid w:val="00587C58"/>
    <w:rsid w:val="00587F9A"/>
    <w:rsid w:val="0059055B"/>
    <w:rsid w:val="00591137"/>
    <w:rsid w:val="005913AB"/>
    <w:rsid w:val="005913B7"/>
    <w:rsid w:val="00591797"/>
    <w:rsid w:val="00591CE9"/>
    <w:rsid w:val="005929A5"/>
    <w:rsid w:val="00592DD2"/>
    <w:rsid w:val="00593102"/>
    <w:rsid w:val="0059318B"/>
    <w:rsid w:val="00593834"/>
    <w:rsid w:val="00593A88"/>
    <w:rsid w:val="00594566"/>
    <w:rsid w:val="00595257"/>
    <w:rsid w:val="00595A0C"/>
    <w:rsid w:val="005962EF"/>
    <w:rsid w:val="00596398"/>
    <w:rsid w:val="00596932"/>
    <w:rsid w:val="00596AD4"/>
    <w:rsid w:val="0059761A"/>
    <w:rsid w:val="005A0119"/>
    <w:rsid w:val="005A01EE"/>
    <w:rsid w:val="005A021F"/>
    <w:rsid w:val="005A0874"/>
    <w:rsid w:val="005A0AE1"/>
    <w:rsid w:val="005A0C9F"/>
    <w:rsid w:val="005A12FA"/>
    <w:rsid w:val="005A2E20"/>
    <w:rsid w:val="005A2EEB"/>
    <w:rsid w:val="005A2F27"/>
    <w:rsid w:val="005A3487"/>
    <w:rsid w:val="005A3574"/>
    <w:rsid w:val="005A3949"/>
    <w:rsid w:val="005A3E87"/>
    <w:rsid w:val="005A4A5A"/>
    <w:rsid w:val="005A4CC8"/>
    <w:rsid w:val="005A4CDC"/>
    <w:rsid w:val="005A4F01"/>
    <w:rsid w:val="005A55FA"/>
    <w:rsid w:val="005A5ADB"/>
    <w:rsid w:val="005A67E1"/>
    <w:rsid w:val="005A725B"/>
    <w:rsid w:val="005A733A"/>
    <w:rsid w:val="005A79E1"/>
    <w:rsid w:val="005A7AE2"/>
    <w:rsid w:val="005B000F"/>
    <w:rsid w:val="005B0128"/>
    <w:rsid w:val="005B0241"/>
    <w:rsid w:val="005B051F"/>
    <w:rsid w:val="005B0760"/>
    <w:rsid w:val="005B0F10"/>
    <w:rsid w:val="005B1341"/>
    <w:rsid w:val="005B14FB"/>
    <w:rsid w:val="005B1B8D"/>
    <w:rsid w:val="005B210F"/>
    <w:rsid w:val="005B27CD"/>
    <w:rsid w:val="005B2DB1"/>
    <w:rsid w:val="005B2EE5"/>
    <w:rsid w:val="005B3B73"/>
    <w:rsid w:val="005B3E7F"/>
    <w:rsid w:val="005B40B2"/>
    <w:rsid w:val="005B41D1"/>
    <w:rsid w:val="005B45C5"/>
    <w:rsid w:val="005B4E7C"/>
    <w:rsid w:val="005B57CA"/>
    <w:rsid w:val="005B5A67"/>
    <w:rsid w:val="005B75BF"/>
    <w:rsid w:val="005B7EC5"/>
    <w:rsid w:val="005C06DA"/>
    <w:rsid w:val="005C15DB"/>
    <w:rsid w:val="005C17EB"/>
    <w:rsid w:val="005C182F"/>
    <w:rsid w:val="005C1A4E"/>
    <w:rsid w:val="005C3C84"/>
    <w:rsid w:val="005C3D00"/>
    <w:rsid w:val="005C42A2"/>
    <w:rsid w:val="005C4328"/>
    <w:rsid w:val="005C43B6"/>
    <w:rsid w:val="005C4996"/>
    <w:rsid w:val="005C5366"/>
    <w:rsid w:val="005C5A7F"/>
    <w:rsid w:val="005C5EDA"/>
    <w:rsid w:val="005C60D6"/>
    <w:rsid w:val="005C626C"/>
    <w:rsid w:val="005C7C7E"/>
    <w:rsid w:val="005C7E7D"/>
    <w:rsid w:val="005D0D5C"/>
    <w:rsid w:val="005D163D"/>
    <w:rsid w:val="005D1741"/>
    <w:rsid w:val="005D18B2"/>
    <w:rsid w:val="005D19C2"/>
    <w:rsid w:val="005D1C65"/>
    <w:rsid w:val="005D1DA4"/>
    <w:rsid w:val="005D1FBC"/>
    <w:rsid w:val="005D1FD1"/>
    <w:rsid w:val="005D22B3"/>
    <w:rsid w:val="005D2904"/>
    <w:rsid w:val="005D2A98"/>
    <w:rsid w:val="005D3732"/>
    <w:rsid w:val="005D3ED5"/>
    <w:rsid w:val="005D3F4E"/>
    <w:rsid w:val="005D41C3"/>
    <w:rsid w:val="005D4F74"/>
    <w:rsid w:val="005D5AA1"/>
    <w:rsid w:val="005D5F6A"/>
    <w:rsid w:val="005D6069"/>
    <w:rsid w:val="005D618C"/>
    <w:rsid w:val="005D6281"/>
    <w:rsid w:val="005D7337"/>
    <w:rsid w:val="005D7775"/>
    <w:rsid w:val="005D779E"/>
    <w:rsid w:val="005D796F"/>
    <w:rsid w:val="005D7984"/>
    <w:rsid w:val="005D7EB1"/>
    <w:rsid w:val="005E060F"/>
    <w:rsid w:val="005E23D1"/>
    <w:rsid w:val="005E274E"/>
    <w:rsid w:val="005E38C2"/>
    <w:rsid w:val="005E3FCC"/>
    <w:rsid w:val="005E4642"/>
    <w:rsid w:val="005E4855"/>
    <w:rsid w:val="005E4CAB"/>
    <w:rsid w:val="005E4FDF"/>
    <w:rsid w:val="005E5496"/>
    <w:rsid w:val="005E56ED"/>
    <w:rsid w:val="005E59A3"/>
    <w:rsid w:val="005E6260"/>
    <w:rsid w:val="005E67F7"/>
    <w:rsid w:val="005E6D9A"/>
    <w:rsid w:val="005F1F7D"/>
    <w:rsid w:val="005F1FBD"/>
    <w:rsid w:val="005F2BDA"/>
    <w:rsid w:val="005F3747"/>
    <w:rsid w:val="005F3780"/>
    <w:rsid w:val="005F3896"/>
    <w:rsid w:val="005F3AF5"/>
    <w:rsid w:val="005F411B"/>
    <w:rsid w:val="005F4952"/>
    <w:rsid w:val="005F5027"/>
    <w:rsid w:val="005F518E"/>
    <w:rsid w:val="005F52CC"/>
    <w:rsid w:val="005F56F4"/>
    <w:rsid w:val="005F7225"/>
    <w:rsid w:val="005F736C"/>
    <w:rsid w:val="005F7586"/>
    <w:rsid w:val="005F7CD8"/>
    <w:rsid w:val="0060050D"/>
    <w:rsid w:val="006009B4"/>
    <w:rsid w:val="0060194F"/>
    <w:rsid w:val="006024C0"/>
    <w:rsid w:val="006031C8"/>
    <w:rsid w:val="006043B0"/>
    <w:rsid w:val="006043E7"/>
    <w:rsid w:val="00604A20"/>
    <w:rsid w:val="00605046"/>
    <w:rsid w:val="006051B9"/>
    <w:rsid w:val="0060566A"/>
    <w:rsid w:val="006057C2"/>
    <w:rsid w:val="00605AFA"/>
    <w:rsid w:val="00605CDA"/>
    <w:rsid w:val="00605F3D"/>
    <w:rsid w:val="006066CF"/>
    <w:rsid w:val="006066E8"/>
    <w:rsid w:val="00606945"/>
    <w:rsid w:val="006069EC"/>
    <w:rsid w:val="00606CA7"/>
    <w:rsid w:val="00607018"/>
    <w:rsid w:val="006076C4"/>
    <w:rsid w:val="0061002F"/>
    <w:rsid w:val="006100C3"/>
    <w:rsid w:val="006102A4"/>
    <w:rsid w:val="00610349"/>
    <w:rsid w:val="00610B25"/>
    <w:rsid w:val="006114B0"/>
    <w:rsid w:val="00611DC1"/>
    <w:rsid w:val="006126C6"/>
    <w:rsid w:val="00613526"/>
    <w:rsid w:val="0061362D"/>
    <w:rsid w:val="00613E4A"/>
    <w:rsid w:val="0061445D"/>
    <w:rsid w:val="00614485"/>
    <w:rsid w:val="00614539"/>
    <w:rsid w:val="00614AF0"/>
    <w:rsid w:val="00615020"/>
    <w:rsid w:val="00615171"/>
    <w:rsid w:val="00615252"/>
    <w:rsid w:val="00615631"/>
    <w:rsid w:val="006166F0"/>
    <w:rsid w:val="006167B9"/>
    <w:rsid w:val="006167ED"/>
    <w:rsid w:val="006169C0"/>
    <w:rsid w:val="00617209"/>
    <w:rsid w:val="006175CA"/>
    <w:rsid w:val="00617714"/>
    <w:rsid w:val="006177FE"/>
    <w:rsid w:val="00617A3F"/>
    <w:rsid w:val="00620171"/>
    <w:rsid w:val="00620726"/>
    <w:rsid w:val="00620B92"/>
    <w:rsid w:val="00620D1F"/>
    <w:rsid w:val="006214B6"/>
    <w:rsid w:val="00621594"/>
    <w:rsid w:val="00623510"/>
    <w:rsid w:val="00623F9F"/>
    <w:rsid w:val="006258AC"/>
    <w:rsid w:val="00626A5C"/>
    <w:rsid w:val="006270D2"/>
    <w:rsid w:val="006274D1"/>
    <w:rsid w:val="00627566"/>
    <w:rsid w:val="006277DB"/>
    <w:rsid w:val="00627AF5"/>
    <w:rsid w:val="00627F69"/>
    <w:rsid w:val="00630656"/>
    <w:rsid w:val="00631BCF"/>
    <w:rsid w:val="00631DA1"/>
    <w:rsid w:val="00632590"/>
    <w:rsid w:val="00632D88"/>
    <w:rsid w:val="00633BCC"/>
    <w:rsid w:val="00633FA1"/>
    <w:rsid w:val="0063492F"/>
    <w:rsid w:val="00634FAE"/>
    <w:rsid w:val="0063562B"/>
    <w:rsid w:val="00635AA9"/>
    <w:rsid w:val="00635E1C"/>
    <w:rsid w:val="00636F67"/>
    <w:rsid w:val="00637016"/>
    <w:rsid w:val="0063702E"/>
    <w:rsid w:val="006375E4"/>
    <w:rsid w:val="00637939"/>
    <w:rsid w:val="00637CB5"/>
    <w:rsid w:val="00637CCD"/>
    <w:rsid w:val="00640699"/>
    <w:rsid w:val="00640C90"/>
    <w:rsid w:val="00641C86"/>
    <w:rsid w:val="00641EEA"/>
    <w:rsid w:val="00642929"/>
    <w:rsid w:val="006430E0"/>
    <w:rsid w:val="00643C8C"/>
    <w:rsid w:val="0064510A"/>
    <w:rsid w:val="0064550E"/>
    <w:rsid w:val="00645730"/>
    <w:rsid w:val="006472A4"/>
    <w:rsid w:val="00647648"/>
    <w:rsid w:val="00650118"/>
    <w:rsid w:val="00650228"/>
    <w:rsid w:val="0065022B"/>
    <w:rsid w:val="00650417"/>
    <w:rsid w:val="00650560"/>
    <w:rsid w:val="00651213"/>
    <w:rsid w:val="00651766"/>
    <w:rsid w:val="00651A09"/>
    <w:rsid w:val="00651BCD"/>
    <w:rsid w:val="00651D52"/>
    <w:rsid w:val="00651DEE"/>
    <w:rsid w:val="00652479"/>
    <w:rsid w:val="00652F1E"/>
    <w:rsid w:val="00653431"/>
    <w:rsid w:val="00653BE4"/>
    <w:rsid w:val="00653FF1"/>
    <w:rsid w:val="00654185"/>
    <w:rsid w:val="0065497F"/>
    <w:rsid w:val="00654EB6"/>
    <w:rsid w:val="00656B21"/>
    <w:rsid w:val="00656BB1"/>
    <w:rsid w:val="00656CC6"/>
    <w:rsid w:val="006573FF"/>
    <w:rsid w:val="006609EC"/>
    <w:rsid w:val="00661273"/>
    <w:rsid w:val="00661355"/>
    <w:rsid w:val="00661B46"/>
    <w:rsid w:val="00661F1B"/>
    <w:rsid w:val="006626B0"/>
    <w:rsid w:val="00662B33"/>
    <w:rsid w:val="00662BAD"/>
    <w:rsid w:val="006634AD"/>
    <w:rsid w:val="0066362B"/>
    <w:rsid w:val="00663BDA"/>
    <w:rsid w:val="00664721"/>
    <w:rsid w:val="00664781"/>
    <w:rsid w:val="006656E7"/>
    <w:rsid w:val="00665D06"/>
    <w:rsid w:val="00666B3F"/>
    <w:rsid w:val="00666B81"/>
    <w:rsid w:val="00666E16"/>
    <w:rsid w:val="00667299"/>
    <w:rsid w:val="00670287"/>
    <w:rsid w:val="0067058A"/>
    <w:rsid w:val="006717EE"/>
    <w:rsid w:val="00671B9B"/>
    <w:rsid w:val="00672295"/>
    <w:rsid w:val="00672EF5"/>
    <w:rsid w:val="00674454"/>
    <w:rsid w:val="0067462A"/>
    <w:rsid w:val="00674719"/>
    <w:rsid w:val="00674B9A"/>
    <w:rsid w:val="00674CF7"/>
    <w:rsid w:val="00674F2D"/>
    <w:rsid w:val="0067536B"/>
    <w:rsid w:val="00675581"/>
    <w:rsid w:val="00675CBA"/>
    <w:rsid w:val="00675EC9"/>
    <w:rsid w:val="006761C2"/>
    <w:rsid w:val="006763BD"/>
    <w:rsid w:val="00677063"/>
    <w:rsid w:val="00677479"/>
    <w:rsid w:val="006803E4"/>
    <w:rsid w:val="00680502"/>
    <w:rsid w:val="006807CE"/>
    <w:rsid w:val="00680C53"/>
    <w:rsid w:val="006819E2"/>
    <w:rsid w:val="00681A04"/>
    <w:rsid w:val="00682A92"/>
    <w:rsid w:val="0068422E"/>
    <w:rsid w:val="0068449E"/>
    <w:rsid w:val="0068452F"/>
    <w:rsid w:val="006845A3"/>
    <w:rsid w:val="00684882"/>
    <w:rsid w:val="00684D14"/>
    <w:rsid w:val="0068504B"/>
    <w:rsid w:val="00686732"/>
    <w:rsid w:val="00686BB8"/>
    <w:rsid w:val="00686C28"/>
    <w:rsid w:val="0068754B"/>
    <w:rsid w:val="0068779B"/>
    <w:rsid w:val="00690233"/>
    <w:rsid w:val="0069039C"/>
    <w:rsid w:val="00690497"/>
    <w:rsid w:val="006905D4"/>
    <w:rsid w:val="00690742"/>
    <w:rsid w:val="006913BB"/>
    <w:rsid w:val="00691A9F"/>
    <w:rsid w:val="006925B8"/>
    <w:rsid w:val="00693254"/>
    <w:rsid w:val="00693633"/>
    <w:rsid w:val="00694B56"/>
    <w:rsid w:val="006953E8"/>
    <w:rsid w:val="00695847"/>
    <w:rsid w:val="00695A7E"/>
    <w:rsid w:val="0069660D"/>
    <w:rsid w:val="006968BC"/>
    <w:rsid w:val="00696A24"/>
    <w:rsid w:val="00696CFB"/>
    <w:rsid w:val="0069701F"/>
    <w:rsid w:val="006A0EB7"/>
    <w:rsid w:val="006A0F70"/>
    <w:rsid w:val="006A12E9"/>
    <w:rsid w:val="006A188F"/>
    <w:rsid w:val="006A1C18"/>
    <w:rsid w:val="006A1ED0"/>
    <w:rsid w:val="006A2106"/>
    <w:rsid w:val="006A26D8"/>
    <w:rsid w:val="006A3269"/>
    <w:rsid w:val="006A3535"/>
    <w:rsid w:val="006A4835"/>
    <w:rsid w:val="006A5D09"/>
    <w:rsid w:val="006A6356"/>
    <w:rsid w:val="006A6576"/>
    <w:rsid w:val="006A65BC"/>
    <w:rsid w:val="006A67DD"/>
    <w:rsid w:val="006A724F"/>
    <w:rsid w:val="006A7529"/>
    <w:rsid w:val="006A7992"/>
    <w:rsid w:val="006A7A05"/>
    <w:rsid w:val="006A7A75"/>
    <w:rsid w:val="006A7BC9"/>
    <w:rsid w:val="006A7BF2"/>
    <w:rsid w:val="006A7D9D"/>
    <w:rsid w:val="006B06E9"/>
    <w:rsid w:val="006B0D91"/>
    <w:rsid w:val="006B0FF1"/>
    <w:rsid w:val="006B1729"/>
    <w:rsid w:val="006B1881"/>
    <w:rsid w:val="006B2040"/>
    <w:rsid w:val="006B2B46"/>
    <w:rsid w:val="006B2E3D"/>
    <w:rsid w:val="006B31EE"/>
    <w:rsid w:val="006B32E5"/>
    <w:rsid w:val="006B346A"/>
    <w:rsid w:val="006B3860"/>
    <w:rsid w:val="006B399F"/>
    <w:rsid w:val="006B5D8F"/>
    <w:rsid w:val="006B63FF"/>
    <w:rsid w:val="006B690F"/>
    <w:rsid w:val="006B6F5B"/>
    <w:rsid w:val="006B70A6"/>
    <w:rsid w:val="006B77A3"/>
    <w:rsid w:val="006B7B51"/>
    <w:rsid w:val="006C01C4"/>
    <w:rsid w:val="006C1951"/>
    <w:rsid w:val="006C2058"/>
    <w:rsid w:val="006C289C"/>
    <w:rsid w:val="006C3150"/>
    <w:rsid w:val="006C357C"/>
    <w:rsid w:val="006C3B6B"/>
    <w:rsid w:val="006C40E7"/>
    <w:rsid w:val="006C4177"/>
    <w:rsid w:val="006C4587"/>
    <w:rsid w:val="006C47EF"/>
    <w:rsid w:val="006C4A4A"/>
    <w:rsid w:val="006C4C60"/>
    <w:rsid w:val="006C5770"/>
    <w:rsid w:val="006C5F5B"/>
    <w:rsid w:val="006C6172"/>
    <w:rsid w:val="006C62A1"/>
    <w:rsid w:val="006C679A"/>
    <w:rsid w:val="006C6ACC"/>
    <w:rsid w:val="006C6E9A"/>
    <w:rsid w:val="006C6ED8"/>
    <w:rsid w:val="006C7168"/>
    <w:rsid w:val="006C744F"/>
    <w:rsid w:val="006C7454"/>
    <w:rsid w:val="006C7769"/>
    <w:rsid w:val="006D00B6"/>
    <w:rsid w:val="006D07CB"/>
    <w:rsid w:val="006D0DC0"/>
    <w:rsid w:val="006D165E"/>
    <w:rsid w:val="006D18A0"/>
    <w:rsid w:val="006D1AF5"/>
    <w:rsid w:val="006D2453"/>
    <w:rsid w:val="006D2D5C"/>
    <w:rsid w:val="006D32A8"/>
    <w:rsid w:val="006D3981"/>
    <w:rsid w:val="006D3B1F"/>
    <w:rsid w:val="006D4095"/>
    <w:rsid w:val="006D47CC"/>
    <w:rsid w:val="006D4B32"/>
    <w:rsid w:val="006D4CD5"/>
    <w:rsid w:val="006D4D8D"/>
    <w:rsid w:val="006D4E8C"/>
    <w:rsid w:val="006D50E4"/>
    <w:rsid w:val="006D54CE"/>
    <w:rsid w:val="006D592A"/>
    <w:rsid w:val="006D6160"/>
    <w:rsid w:val="006D6FA3"/>
    <w:rsid w:val="006D7450"/>
    <w:rsid w:val="006E0117"/>
    <w:rsid w:val="006E057C"/>
    <w:rsid w:val="006E0A09"/>
    <w:rsid w:val="006E0B7B"/>
    <w:rsid w:val="006E1371"/>
    <w:rsid w:val="006E1B47"/>
    <w:rsid w:val="006E1CD2"/>
    <w:rsid w:val="006E2864"/>
    <w:rsid w:val="006E291F"/>
    <w:rsid w:val="006E297E"/>
    <w:rsid w:val="006E2AB7"/>
    <w:rsid w:val="006E2CC6"/>
    <w:rsid w:val="006E2E82"/>
    <w:rsid w:val="006E2F3B"/>
    <w:rsid w:val="006E33FA"/>
    <w:rsid w:val="006E4039"/>
    <w:rsid w:val="006E4F12"/>
    <w:rsid w:val="006E5428"/>
    <w:rsid w:val="006E62BD"/>
    <w:rsid w:val="006E6691"/>
    <w:rsid w:val="006E7BBB"/>
    <w:rsid w:val="006E7D28"/>
    <w:rsid w:val="006F03B4"/>
    <w:rsid w:val="006F049B"/>
    <w:rsid w:val="006F0518"/>
    <w:rsid w:val="006F0882"/>
    <w:rsid w:val="006F163D"/>
    <w:rsid w:val="006F1D6E"/>
    <w:rsid w:val="006F1F99"/>
    <w:rsid w:val="006F26C1"/>
    <w:rsid w:val="006F2BBD"/>
    <w:rsid w:val="006F3477"/>
    <w:rsid w:val="006F34C9"/>
    <w:rsid w:val="006F4271"/>
    <w:rsid w:val="006F4E13"/>
    <w:rsid w:val="006F52B9"/>
    <w:rsid w:val="006F5B78"/>
    <w:rsid w:val="006F62B0"/>
    <w:rsid w:val="006F6910"/>
    <w:rsid w:val="006F6CBA"/>
    <w:rsid w:val="006F70DD"/>
    <w:rsid w:val="006F7724"/>
    <w:rsid w:val="006F78DC"/>
    <w:rsid w:val="006F7A4C"/>
    <w:rsid w:val="006F7C7A"/>
    <w:rsid w:val="007001B2"/>
    <w:rsid w:val="00700EB1"/>
    <w:rsid w:val="00701344"/>
    <w:rsid w:val="00701934"/>
    <w:rsid w:val="00701C92"/>
    <w:rsid w:val="00702940"/>
    <w:rsid w:val="00702B9A"/>
    <w:rsid w:val="00703BF3"/>
    <w:rsid w:val="0070418A"/>
    <w:rsid w:val="0070524B"/>
    <w:rsid w:val="007057F9"/>
    <w:rsid w:val="007062D7"/>
    <w:rsid w:val="0070657D"/>
    <w:rsid w:val="0070695E"/>
    <w:rsid w:val="00706ABB"/>
    <w:rsid w:val="00707085"/>
    <w:rsid w:val="00707D25"/>
    <w:rsid w:val="007100B6"/>
    <w:rsid w:val="00710555"/>
    <w:rsid w:val="00710E05"/>
    <w:rsid w:val="00711470"/>
    <w:rsid w:val="007117A9"/>
    <w:rsid w:val="00711D79"/>
    <w:rsid w:val="00711E2D"/>
    <w:rsid w:val="00711E81"/>
    <w:rsid w:val="00712177"/>
    <w:rsid w:val="007129B0"/>
    <w:rsid w:val="007137FF"/>
    <w:rsid w:val="00714506"/>
    <w:rsid w:val="00714F9C"/>
    <w:rsid w:val="0071529C"/>
    <w:rsid w:val="0071573F"/>
    <w:rsid w:val="0071613B"/>
    <w:rsid w:val="00716744"/>
    <w:rsid w:val="0071714B"/>
    <w:rsid w:val="0071777B"/>
    <w:rsid w:val="00717C3A"/>
    <w:rsid w:val="00717E41"/>
    <w:rsid w:val="007207C9"/>
    <w:rsid w:val="0072174A"/>
    <w:rsid w:val="00722C4D"/>
    <w:rsid w:val="00723A29"/>
    <w:rsid w:val="00723BCE"/>
    <w:rsid w:val="0072424A"/>
    <w:rsid w:val="0072468C"/>
    <w:rsid w:val="007246F8"/>
    <w:rsid w:val="0072475F"/>
    <w:rsid w:val="00724CEE"/>
    <w:rsid w:val="00725060"/>
    <w:rsid w:val="007253C7"/>
    <w:rsid w:val="007258EA"/>
    <w:rsid w:val="0072628A"/>
    <w:rsid w:val="00726F53"/>
    <w:rsid w:val="00727078"/>
    <w:rsid w:val="00727E7A"/>
    <w:rsid w:val="00727F08"/>
    <w:rsid w:val="00727F42"/>
    <w:rsid w:val="00730667"/>
    <w:rsid w:val="00730B06"/>
    <w:rsid w:val="00730BA4"/>
    <w:rsid w:val="00730D3C"/>
    <w:rsid w:val="00732A34"/>
    <w:rsid w:val="00732B27"/>
    <w:rsid w:val="0073304C"/>
    <w:rsid w:val="00733090"/>
    <w:rsid w:val="00733170"/>
    <w:rsid w:val="00733BD3"/>
    <w:rsid w:val="00734EFC"/>
    <w:rsid w:val="00735141"/>
    <w:rsid w:val="007354AE"/>
    <w:rsid w:val="00735A7E"/>
    <w:rsid w:val="00736B69"/>
    <w:rsid w:val="00736C5D"/>
    <w:rsid w:val="00736D68"/>
    <w:rsid w:val="00737441"/>
    <w:rsid w:val="00737941"/>
    <w:rsid w:val="00737DA3"/>
    <w:rsid w:val="00737EC5"/>
    <w:rsid w:val="007403BD"/>
    <w:rsid w:val="00740A23"/>
    <w:rsid w:val="007415D5"/>
    <w:rsid w:val="00741CD4"/>
    <w:rsid w:val="00741D9A"/>
    <w:rsid w:val="007425DE"/>
    <w:rsid w:val="0074300C"/>
    <w:rsid w:val="00743C66"/>
    <w:rsid w:val="0074406F"/>
    <w:rsid w:val="00744080"/>
    <w:rsid w:val="00744091"/>
    <w:rsid w:val="00744269"/>
    <w:rsid w:val="0074494C"/>
    <w:rsid w:val="00744953"/>
    <w:rsid w:val="00744960"/>
    <w:rsid w:val="00744D9A"/>
    <w:rsid w:val="007457BB"/>
    <w:rsid w:val="0074617A"/>
    <w:rsid w:val="00747E57"/>
    <w:rsid w:val="00747F22"/>
    <w:rsid w:val="0075008C"/>
    <w:rsid w:val="007502BA"/>
    <w:rsid w:val="0075125D"/>
    <w:rsid w:val="00751581"/>
    <w:rsid w:val="007519DF"/>
    <w:rsid w:val="00751FD7"/>
    <w:rsid w:val="00752459"/>
    <w:rsid w:val="00752511"/>
    <w:rsid w:val="007528ED"/>
    <w:rsid w:val="00752A2A"/>
    <w:rsid w:val="00752E04"/>
    <w:rsid w:val="0075322A"/>
    <w:rsid w:val="007532D1"/>
    <w:rsid w:val="007536D0"/>
    <w:rsid w:val="00753A92"/>
    <w:rsid w:val="0075439B"/>
    <w:rsid w:val="007547A8"/>
    <w:rsid w:val="0075492D"/>
    <w:rsid w:val="00754E45"/>
    <w:rsid w:val="00755093"/>
    <w:rsid w:val="00755256"/>
    <w:rsid w:val="0075526C"/>
    <w:rsid w:val="00755519"/>
    <w:rsid w:val="00756232"/>
    <w:rsid w:val="007564CE"/>
    <w:rsid w:val="007567FA"/>
    <w:rsid w:val="00756AAC"/>
    <w:rsid w:val="00756C21"/>
    <w:rsid w:val="00757C68"/>
    <w:rsid w:val="007602B1"/>
    <w:rsid w:val="0076048F"/>
    <w:rsid w:val="00760B0C"/>
    <w:rsid w:val="00760D7E"/>
    <w:rsid w:val="007610F1"/>
    <w:rsid w:val="00761A5E"/>
    <w:rsid w:val="00761FB8"/>
    <w:rsid w:val="00762610"/>
    <w:rsid w:val="0076333A"/>
    <w:rsid w:val="00763473"/>
    <w:rsid w:val="007635B5"/>
    <w:rsid w:val="00764353"/>
    <w:rsid w:val="0076478B"/>
    <w:rsid w:val="00764D4C"/>
    <w:rsid w:val="0076507D"/>
    <w:rsid w:val="007659BF"/>
    <w:rsid w:val="00766D3B"/>
    <w:rsid w:val="00767235"/>
    <w:rsid w:val="00767313"/>
    <w:rsid w:val="00767AFF"/>
    <w:rsid w:val="00767D66"/>
    <w:rsid w:val="00767FFC"/>
    <w:rsid w:val="007700E2"/>
    <w:rsid w:val="0077043C"/>
    <w:rsid w:val="007725FE"/>
    <w:rsid w:val="00773359"/>
    <w:rsid w:val="00773A7C"/>
    <w:rsid w:val="00773ABD"/>
    <w:rsid w:val="00773FD3"/>
    <w:rsid w:val="00774134"/>
    <w:rsid w:val="007744D6"/>
    <w:rsid w:val="00774992"/>
    <w:rsid w:val="00774B7D"/>
    <w:rsid w:val="00775B49"/>
    <w:rsid w:val="00775E31"/>
    <w:rsid w:val="00775E57"/>
    <w:rsid w:val="00776081"/>
    <w:rsid w:val="00776480"/>
    <w:rsid w:val="00776981"/>
    <w:rsid w:val="00777B46"/>
    <w:rsid w:val="007807BC"/>
    <w:rsid w:val="0078081F"/>
    <w:rsid w:val="0078094A"/>
    <w:rsid w:val="00780F70"/>
    <w:rsid w:val="007814DB"/>
    <w:rsid w:val="007816E8"/>
    <w:rsid w:val="00781841"/>
    <w:rsid w:val="00782456"/>
    <w:rsid w:val="00782D04"/>
    <w:rsid w:val="00783591"/>
    <w:rsid w:val="00783D68"/>
    <w:rsid w:val="007844B8"/>
    <w:rsid w:val="007846AD"/>
    <w:rsid w:val="0078497F"/>
    <w:rsid w:val="00784E30"/>
    <w:rsid w:val="007850FA"/>
    <w:rsid w:val="00785CFC"/>
    <w:rsid w:val="00786926"/>
    <w:rsid w:val="00786BDB"/>
    <w:rsid w:val="007870D7"/>
    <w:rsid w:val="00787453"/>
    <w:rsid w:val="0078745D"/>
    <w:rsid w:val="0078750D"/>
    <w:rsid w:val="00787AD4"/>
    <w:rsid w:val="00790136"/>
    <w:rsid w:val="0079033E"/>
    <w:rsid w:val="00790A19"/>
    <w:rsid w:val="00790C82"/>
    <w:rsid w:val="007914AE"/>
    <w:rsid w:val="00791DCD"/>
    <w:rsid w:val="007926D9"/>
    <w:rsid w:val="0079281A"/>
    <w:rsid w:val="00792972"/>
    <w:rsid w:val="00793023"/>
    <w:rsid w:val="007933AE"/>
    <w:rsid w:val="00793B85"/>
    <w:rsid w:val="00793D5D"/>
    <w:rsid w:val="007940C2"/>
    <w:rsid w:val="007945EA"/>
    <w:rsid w:val="0079479A"/>
    <w:rsid w:val="0079496A"/>
    <w:rsid w:val="007949C1"/>
    <w:rsid w:val="00794FE8"/>
    <w:rsid w:val="00795063"/>
    <w:rsid w:val="00795650"/>
    <w:rsid w:val="00796347"/>
    <w:rsid w:val="00796A19"/>
    <w:rsid w:val="007971DA"/>
    <w:rsid w:val="00797255"/>
    <w:rsid w:val="007979C5"/>
    <w:rsid w:val="00797C97"/>
    <w:rsid w:val="007A0E19"/>
    <w:rsid w:val="007A12D0"/>
    <w:rsid w:val="007A194E"/>
    <w:rsid w:val="007A198E"/>
    <w:rsid w:val="007A1E6E"/>
    <w:rsid w:val="007A23C0"/>
    <w:rsid w:val="007A2725"/>
    <w:rsid w:val="007A2AE4"/>
    <w:rsid w:val="007A2ECB"/>
    <w:rsid w:val="007A3264"/>
    <w:rsid w:val="007A3792"/>
    <w:rsid w:val="007A4E00"/>
    <w:rsid w:val="007A5FBB"/>
    <w:rsid w:val="007A6C97"/>
    <w:rsid w:val="007A6EAE"/>
    <w:rsid w:val="007A797A"/>
    <w:rsid w:val="007B13C8"/>
    <w:rsid w:val="007B18F4"/>
    <w:rsid w:val="007B1C35"/>
    <w:rsid w:val="007B1E11"/>
    <w:rsid w:val="007B1FCF"/>
    <w:rsid w:val="007B21AE"/>
    <w:rsid w:val="007B2483"/>
    <w:rsid w:val="007B2615"/>
    <w:rsid w:val="007B29AD"/>
    <w:rsid w:val="007B3111"/>
    <w:rsid w:val="007B31CA"/>
    <w:rsid w:val="007B42D5"/>
    <w:rsid w:val="007B45F1"/>
    <w:rsid w:val="007B4AA6"/>
    <w:rsid w:val="007B57F9"/>
    <w:rsid w:val="007B5BB5"/>
    <w:rsid w:val="007B6833"/>
    <w:rsid w:val="007B68C3"/>
    <w:rsid w:val="007B6D75"/>
    <w:rsid w:val="007B6E78"/>
    <w:rsid w:val="007B712C"/>
    <w:rsid w:val="007B72C4"/>
    <w:rsid w:val="007B7E14"/>
    <w:rsid w:val="007C028E"/>
    <w:rsid w:val="007C060F"/>
    <w:rsid w:val="007C1D25"/>
    <w:rsid w:val="007C2274"/>
    <w:rsid w:val="007C266C"/>
    <w:rsid w:val="007C2BA5"/>
    <w:rsid w:val="007C2FCC"/>
    <w:rsid w:val="007C3AA1"/>
    <w:rsid w:val="007C4618"/>
    <w:rsid w:val="007C4665"/>
    <w:rsid w:val="007C4D68"/>
    <w:rsid w:val="007C5E03"/>
    <w:rsid w:val="007C5E6F"/>
    <w:rsid w:val="007C686E"/>
    <w:rsid w:val="007C702D"/>
    <w:rsid w:val="007C7C4F"/>
    <w:rsid w:val="007D0ACC"/>
    <w:rsid w:val="007D13E3"/>
    <w:rsid w:val="007D1769"/>
    <w:rsid w:val="007D191E"/>
    <w:rsid w:val="007D1B83"/>
    <w:rsid w:val="007D1C88"/>
    <w:rsid w:val="007D1CF5"/>
    <w:rsid w:val="007D1CFF"/>
    <w:rsid w:val="007D26C6"/>
    <w:rsid w:val="007D2A1D"/>
    <w:rsid w:val="007D2B15"/>
    <w:rsid w:val="007D2BCB"/>
    <w:rsid w:val="007D30E1"/>
    <w:rsid w:val="007D489C"/>
    <w:rsid w:val="007D4E01"/>
    <w:rsid w:val="007D5356"/>
    <w:rsid w:val="007D549F"/>
    <w:rsid w:val="007D5D7D"/>
    <w:rsid w:val="007D6222"/>
    <w:rsid w:val="007D62CD"/>
    <w:rsid w:val="007D63F9"/>
    <w:rsid w:val="007D64CD"/>
    <w:rsid w:val="007D68B8"/>
    <w:rsid w:val="007D78C5"/>
    <w:rsid w:val="007E0402"/>
    <w:rsid w:val="007E04BB"/>
    <w:rsid w:val="007E07EB"/>
    <w:rsid w:val="007E088E"/>
    <w:rsid w:val="007E0A58"/>
    <w:rsid w:val="007E0D55"/>
    <w:rsid w:val="007E253B"/>
    <w:rsid w:val="007E2794"/>
    <w:rsid w:val="007E2E4B"/>
    <w:rsid w:val="007E37F3"/>
    <w:rsid w:val="007E4431"/>
    <w:rsid w:val="007E49EF"/>
    <w:rsid w:val="007E4C2F"/>
    <w:rsid w:val="007E50EA"/>
    <w:rsid w:val="007E5684"/>
    <w:rsid w:val="007E5D63"/>
    <w:rsid w:val="007E5D99"/>
    <w:rsid w:val="007F0867"/>
    <w:rsid w:val="007F08FB"/>
    <w:rsid w:val="007F0B3C"/>
    <w:rsid w:val="007F0D4D"/>
    <w:rsid w:val="007F15AC"/>
    <w:rsid w:val="007F1600"/>
    <w:rsid w:val="007F1C36"/>
    <w:rsid w:val="007F1E1F"/>
    <w:rsid w:val="007F1F9B"/>
    <w:rsid w:val="007F263D"/>
    <w:rsid w:val="007F2734"/>
    <w:rsid w:val="007F27D9"/>
    <w:rsid w:val="007F2B16"/>
    <w:rsid w:val="007F35EF"/>
    <w:rsid w:val="007F3D40"/>
    <w:rsid w:val="007F4485"/>
    <w:rsid w:val="007F4DE1"/>
    <w:rsid w:val="007F5E29"/>
    <w:rsid w:val="007F6FB9"/>
    <w:rsid w:val="007F7676"/>
    <w:rsid w:val="007F78E7"/>
    <w:rsid w:val="00801083"/>
    <w:rsid w:val="008012B8"/>
    <w:rsid w:val="008019ED"/>
    <w:rsid w:val="00801A8D"/>
    <w:rsid w:val="008021FD"/>
    <w:rsid w:val="0080234D"/>
    <w:rsid w:val="008025BC"/>
    <w:rsid w:val="008027CD"/>
    <w:rsid w:val="00802A9C"/>
    <w:rsid w:val="00802C0F"/>
    <w:rsid w:val="00802E27"/>
    <w:rsid w:val="00803A4C"/>
    <w:rsid w:val="008040CE"/>
    <w:rsid w:val="0080418B"/>
    <w:rsid w:val="008043F9"/>
    <w:rsid w:val="008049A6"/>
    <w:rsid w:val="00804C9A"/>
    <w:rsid w:val="00804FCC"/>
    <w:rsid w:val="0080579A"/>
    <w:rsid w:val="00805867"/>
    <w:rsid w:val="00806170"/>
    <w:rsid w:val="00806510"/>
    <w:rsid w:val="00806A03"/>
    <w:rsid w:val="00806E01"/>
    <w:rsid w:val="00807262"/>
    <w:rsid w:val="00807DAB"/>
    <w:rsid w:val="008116F1"/>
    <w:rsid w:val="00811A7A"/>
    <w:rsid w:val="00811AA8"/>
    <w:rsid w:val="00811E6C"/>
    <w:rsid w:val="00812B6E"/>
    <w:rsid w:val="008137A1"/>
    <w:rsid w:val="008140AF"/>
    <w:rsid w:val="0081426E"/>
    <w:rsid w:val="00814276"/>
    <w:rsid w:val="008147F7"/>
    <w:rsid w:val="00814D25"/>
    <w:rsid w:val="008164A3"/>
    <w:rsid w:val="0081653B"/>
    <w:rsid w:val="00816A12"/>
    <w:rsid w:val="00817039"/>
    <w:rsid w:val="0081737B"/>
    <w:rsid w:val="00820550"/>
    <w:rsid w:val="0082187F"/>
    <w:rsid w:val="00821A2F"/>
    <w:rsid w:val="00821FF3"/>
    <w:rsid w:val="00823813"/>
    <w:rsid w:val="00823DA0"/>
    <w:rsid w:val="0082476E"/>
    <w:rsid w:val="00825CC7"/>
    <w:rsid w:val="00825F8F"/>
    <w:rsid w:val="008267A8"/>
    <w:rsid w:val="008271BA"/>
    <w:rsid w:val="008273E8"/>
    <w:rsid w:val="00830590"/>
    <w:rsid w:val="0083109A"/>
    <w:rsid w:val="00831162"/>
    <w:rsid w:val="008326D4"/>
    <w:rsid w:val="00832C75"/>
    <w:rsid w:val="00832D90"/>
    <w:rsid w:val="00832E52"/>
    <w:rsid w:val="00833FD3"/>
    <w:rsid w:val="00834A99"/>
    <w:rsid w:val="00834BDC"/>
    <w:rsid w:val="00834BE9"/>
    <w:rsid w:val="008355CE"/>
    <w:rsid w:val="0083571E"/>
    <w:rsid w:val="00835910"/>
    <w:rsid w:val="00835B3C"/>
    <w:rsid w:val="00836DD9"/>
    <w:rsid w:val="00836E2A"/>
    <w:rsid w:val="00837573"/>
    <w:rsid w:val="008401FE"/>
    <w:rsid w:val="00840509"/>
    <w:rsid w:val="0084088C"/>
    <w:rsid w:val="00841126"/>
    <w:rsid w:val="008411DE"/>
    <w:rsid w:val="00842D28"/>
    <w:rsid w:val="008431A0"/>
    <w:rsid w:val="00843234"/>
    <w:rsid w:val="00843414"/>
    <w:rsid w:val="008436ED"/>
    <w:rsid w:val="008437EE"/>
    <w:rsid w:val="00845295"/>
    <w:rsid w:val="0084576F"/>
    <w:rsid w:val="00846477"/>
    <w:rsid w:val="0084655D"/>
    <w:rsid w:val="00850140"/>
    <w:rsid w:val="00851C74"/>
    <w:rsid w:val="00852724"/>
    <w:rsid w:val="00853009"/>
    <w:rsid w:val="008535B4"/>
    <w:rsid w:val="0085367C"/>
    <w:rsid w:val="0085414D"/>
    <w:rsid w:val="008543BD"/>
    <w:rsid w:val="008543DE"/>
    <w:rsid w:val="00854454"/>
    <w:rsid w:val="00854D35"/>
    <w:rsid w:val="00854E0F"/>
    <w:rsid w:val="00855844"/>
    <w:rsid w:val="008558B1"/>
    <w:rsid w:val="00855FBB"/>
    <w:rsid w:val="00856F8D"/>
    <w:rsid w:val="0085714B"/>
    <w:rsid w:val="008573F0"/>
    <w:rsid w:val="008575F0"/>
    <w:rsid w:val="00857879"/>
    <w:rsid w:val="00857A67"/>
    <w:rsid w:val="0086021C"/>
    <w:rsid w:val="008605AA"/>
    <w:rsid w:val="00860F29"/>
    <w:rsid w:val="0086156A"/>
    <w:rsid w:val="00861914"/>
    <w:rsid w:val="00861B41"/>
    <w:rsid w:val="008626FA"/>
    <w:rsid w:val="00863DAE"/>
    <w:rsid w:val="00863F62"/>
    <w:rsid w:val="00864301"/>
    <w:rsid w:val="00864DCC"/>
    <w:rsid w:val="00864FF0"/>
    <w:rsid w:val="008655E0"/>
    <w:rsid w:val="00866CCD"/>
    <w:rsid w:val="008675AE"/>
    <w:rsid w:val="008675DD"/>
    <w:rsid w:val="0086775E"/>
    <w:rsid w:val="00867ACC"/>
    <w:rsid w:val="00867AEB"/>
    <w:rsid w:val="00867B04"/>
    <w:rsid w:val="00870540"/>
    <w:rsid w:val="00870763"/>
    <w:rsid w:val="00870921"/>
    <w:rsid w:val="00871380"/>
    <w:rsid w:val="008713C3"/>
    <w:rsid w:val="00871576"/>
    <w:rsid w:val="00872284"/>
    <w:rsid w:val="0087242C"/>
    <w:rsid w:val="0087322C"/>
    <w:rsid w:val="00873557"/>
    <w:rsid w:val="00874D2E"/>
    <w:rsid w:val="00874FC1"/>
    <w:rsid w:val="00875125"/>
    <w:rsid w:val="00875572"/>
    <w:rsid w:val="00875958"/>
    <w:rsid w:val="008759B3"/>
    <w:rsid w:val="00876163"/>
    <w:rsid w:val="0087636D"/>
    <w:rsid w:val="00876816"/>
    <w:rsid w:val="00876B4D"/>
    <w:rsid w:val="00877C82"/>
    <w:rsid w:val="008802E9"/>
    <w:rsid w:val="0088052F"/>
    <w:rsid w:val="00880A44"/>
    <w:rsid w:val="00881185"/>
    <w:rsid w:val="008812E9"/>
    <w:rsid w:val="0088131E"/>
    <w:rsid w:val="00881CA4"/>
    <w:rsid w:val="0088246C"/>
    <w:rsid w:val="00882852"/>
    <w:rsid w:val="00882A28"/>
    <w:rsid w:val="00882BF0"/>
    <w:rsid w:val="008842D9"/>
    <w:rsid w:val="0088495B"/>
    <w:rsid w:val="008849C3"/>
    <w:rsid w:val="00885A44"/>
    <w:rsid w:val="00885D75"/>
    <w:rsid w:val="008865D2"/>
    <w:rsid w:val="00886674"/>
    <w:rsid w:val="00886DAD"/>
    <w:rsid w:val="008877F0"/>
    <w:rsid w:val="00887FC0"/>
    <w:rsid w:val="0089014D"/>
    <w:rsid w:val="008903CE"/>
    <w:rsid w:val="00890CED"/>
    <w:rsid w:val="00891246"/>
    <w:rsid w:val="008915BC"/>
    <w:rsid w:val="00891DE4"/>
    <w:rsid w:val="00892EDA"/>
    <w:rsid w:val="008930AC"/>
    <w:rsid w:val="008933BA"/>
    <w:rsid w:val="008937F8"/>
    <w:rsid w:val="0089489A"/>
    <w:rsid w:val="008949AF"/>
    <w:rsid w:val="00894D95"/>
    <w:rsid w:val="00895066"/>
    <w:rsid w:val="00895DF2"/>
    <w:rsid w:val="00896128"/>
    <w:rsid w:val="00896162"/>
    <w:rsid w:val="00896386"/>
    <w:rsid w:val="00897065"/>
    <w:rsid w:val="00897132"/>
    <w:rsid w:val="00897C28"/>
    <w:rsid w:val="00897E7D"/>
    <w:rsid w:val="008A0982"/>
    <w:rsid w:val="008A0F28"/>
    <w:rsid w:val="008A0FF2"/>
    <w:rsid w:val="008A1296"/>
    <w:rsid w:val="008A13C0"/>
    <w:rsid w:val="008A17BE"/>
    <w:rsid w:val="008A2163"/>
    <w:rsid w:val="008A3BB8"/>
    <w:rsid w:val="008A3C7D"/>
    <w:rsid w:val="008A3FC8"/>
    <w:rsid w:val="008A5480"/>
    <w:rsid w:val="008A5852"/>
    <w:rsid w:val="008A5A2A"/>
    <w:rsid w:val="008A652C"/>
    <w:rsid w:val="008A6A14"/>
    <w:rsid w:val="008A6A3D"/>
    <w:rsid w:val="008A6C3D"/>
    <w:rsid w:val="008A73F7"/>
    <w:rsid w:val="008A79FB"/>
    <w:rsid w:val="008A7AA3"/>
    <w:rsid w:val="008A7FE2"/>
    <w:rsid w:val="008B0014"/>
    <w:rsid w:val="008B1252"/>
    <w:rsid w:val="008B16F6"/>
    <w:rsid w:val="008B177F"/>
    <w:rsid w:val="008B2534"/>
    <w:rsid w:val="008B266E"/>
    <w:rsid w:val="008B3661"/>
    <w:rsid w:val="008B38ED"/>
    <w:rsid w:val="008B44C8"/>
    <w:rsid w:val="008B47BC"/>
    <w:rsid w:val="008B4A5C"/>
    <w:rsid w:val="008B4F4F"/>
    <w:rsid w:val="008B5812"/>
    <w:rsid w:val="008B6427"/>
    <w:rsid w:val="008B66FE"/>
    <w:rsid w:val="008B6723"/>
    <w:rsid w:val="008B6809"/>
    <w:rsid w:val="008B69BC"/>
    <w:rsid w:val="008B6C0C"/>
    <w:rsid w:val="008B6E62"/>
    <w:rsid w:val="008C0168"/>
    <w:rsid w:val="008C0DEB"/>
    <w:rsid w:val="008C2F5E"/>
    <w:rsid w:val="008C3818"/>
    <w:rsid w:val="008C4A0C"/>
    <w:rsid w:val="008C4E97"/>
    <w:rsid w:val="008C5092"/>
    <w:rsid w:val="008C52A6"/>
    <w:rsid w:val="008C56FE"/>
    <w:rsid w:val="008C575D"/>
    <w:rsid w:val="008C588B"/>
    <w:rsid w:val="008C6676"/>
    <w:rsid w:val="008C6DA4"/>
    <w:rsid w:val="008C7566"/>
    <w:rsid w:val="008C7C0E"/>
    <w:rsid w:val="008C7CF8"/>
    <w:rsid w:val="008D02DA"/>
    <w:rsid w:val="008D08E0"/>
    <w:rsid w:val="008D13E2"/>
    <w:rsid w:val="008D1D66"/>
    <w:rsid w:val="008D1F7A"/>
    <w:rsid w:val="008D224B"/>
    <w:rsid w:val="008D2725"/>
    <w:rsid w:val="008D3733"/>
    <w:rsid w:val="008D547D"/>
    <w:rsid w:val="008D5C1F"/>
    <w:rsid w:val="008D5FF6"/>
    <w:rsid w:val="008D6A8E"/>
    <w:rsid w:val="008D6E21"/>
    <w:rsid w:val="008D759D"/>
    <w:rsid w:val="008D7EAF"/>
    <w:rsid w:val="008E06A0"/>
    <w:rsid w:val="008E0B05"/>
    <w:rsid w:val="008E0CA1"/>
    <w:rsid w:val="008E1362"/>
    <w:rsid w:val="008E2F51"/>
    <w:rsid w:val="008E33EE"/>
    <w:rsid w:val="008E3757"/>
    <w:rsid w:val="008E4388"/>
    <w:rsid w:val="008E46EA"/>
    <w:rsid w:val="008E4BAA"/>
    <w:rsid w:val="008E4E2D"/>
    <w:rsid w:val="008E4EEB"/>
    <w:rsid w:val="008E547D"/>
    <w:rsid w:val="008E552D"/>
    <w:rsid w:val="008E59A6"/>
    <w:rsid w:val="008E5AD9"/>
    <w:rsid w:val="008E6C50"/>
    <w:rsid w:val="008E755C"/>
    <w:rsid w:val="008E7E21"/>
    <w:rsid w:val="008F0735"/>
    <w:rsid w:val="008F0832"/>
    <w:rsid w:val="008F0BF0"/>
    <w:rsid w:val="008F0E9F"/>
    <w:rsid w:val="008F13F5"/>
    <w:rsid w:val="008F1745"/>
    <w:rsid w:val="008F186C"/>
    <w:rsid w:val="008F1DB6"/>
    <w:rsid w:val="008F2ACF"/>
    <w:rsid w:val="008F2EC9"/>
    <w:rsid w:val="008F393F"/>
    <w:rsid w:val="008F43B8"/>
    <w:rsid w:val="008F4B44"/>
    <w:rsid w:val="008F4CCC"/>
    <w:rsid w:val="008F5264"/>
    <w:rsid w:val="008F5D3F"/>
    <w:rsid w:val="008F5F0C"/>
    <w:rsid w:val="008F6622"/>
    <w:rsid w:val="008F7339"/>
    <w:rsid w:val="008F78C3"/>
    <w:rsid w:val="0090041F"/>
    <w:rsid w:val="00900610"/>
    <w:rsid w:val="00900BCB"/>
    <w:rsid w:val="009010F9"/>
    <w:rsid w:val="009012DA"/>
    <w:rsid w:val="00901DF2"/>
    <w:rsid w:val="00902048"/>
    <w:rsid w:val="00902127"/>
    <w:rsid w:val="00902490"/>
    <w:rsid w:val="00902ABF"/>
    <w:rsid w:val="00902D5C"/>
    <w:rsid w:val="0090392F"/>
    <w:rsid w:val="0090410B"/>
    <w:rsid w:val="00904355"/>
    <w:rsid w:val="00904E79"/>
    <w:rsid w:val="0090568B"/>
    <w:rsid w:val="00905B58"/>
    <w:rsid w:val="00905E68"/>
    <w:rsid w:val="0090625B"/>
    <w:rsid w:val="009065A3"/>
    <w:rsid w:val="00906B94"/>
    <w:rsid w:val="009071DC"/>
    <w:rsid w:val="00907D81"/>
    <w:rsid w:val="009102E5"/>
    <w:rsid w:val="0091073F"/>
    <w:rsid w:val="00911773"/>
    <w:rsid w:val="00912F7E"/>
    <w:rsid w:val="00913186"/>
    <w:rsid w:val="00914357"/>
    <w:rsid w:val="00914CE5"/>
    <w:rsid w:val="00915184"/>
    <w:rsid w:val="009156A1"/>
    <w:rsid w:val="00915863"/>
    <w:rsid w:val="00915B7F"/>
    <w:rsid w:val="00916E8B"/>
    <w:rsid w:val="00917B57"/>
    <w:rsid w:val="00917C24"/>
    <w:rsid w:val="00920389"/>
    <w:rsid w:val="00920493"/>
    <w:rsid w:val="0092060C"/>
    <w:rsid w:val="009207FA"/>
    <w:rsid w:val="0092096C"/>
    <w:rsid w:val="00921C22"/>
    <w:rsid w:val="00921FB4"/>
    <w:rsid w:val="00922B0F"/>
    <w:rsid w:val="00923008"/>
    <w:rsid w:val="0092306C"/>
    <w:rsid w:val="00923131"/>
    <w:rsid w:val="009233B1"/>
    <w:rsid w:val="00923561"/>
    <w:rsid w:val="00923CEB"/>
    <w:rsid w:val="00924012"/>
    <w:rsid w:val="0092420D"/>
    <w:rsid w:val="009243A3"/>
    <w:rsid w:val="009243C6"/>
    <w:rsid w:val="00924C57"/>
    <w:rsid w:val="00924E38"/>
    <w:rsid w:val="00925205"/>
    <w:rsid w:val="00925381"/>
    <w:rsid w:val="00925BBE"/>
    <w:rsid w:val="00925E74"/>
    <w:rsid w:val="009269BE"/>
    <w:rsid w:val="00930BCF"/>
    <w:rsid w:val="009319C0"/>
    <w:rsid w:val="00931C7F"/>
    <w:rsid w:val="009322B6"/>
    <w:rsid w:val="0093245E"/>
    <w:rsid w:val="009325CD"/>
    <w:rsid w:val="00932AB7"/>
    <w:rsid w:val="00932D08"/>
    <w:rsid w:val="00932DFD"/>
    <w:rsid w:val="00932E4C"/>
    <w:rsid w:val="0093318D"/>
    <w:rsid w:val="0093363D"/>
    <w:rsid w:val="0093396C"/>
    <w:rsid w:val="00933A96"/>
    <w:rsid w:val="00933F1E"/>
    <w:rsid w:val="009340A0"/>
    <w:rsid w:val="0093444A"/>
    <w:rsid w:val="00935196"/>
    <w:rsid w:val="00935742"/>
    <w:rsid w:val="00937746"/>
    <w:rsid w:val="00937807"/>
    <w:rsid w:val="0094334D"/>
    <w:rsid w:val="00943FDD"/>
    <w:rsid w:val="009444B1"/>
    <w:rsid w:val="00944840"/>
    <w:rsid w:val="009450F6"/>
    <w:rsid w:val="009451DA"/>
    <w:rsid w:val="00945332"/>
    <w:rsid w:val="00945A56"/>
    <w:rsid w:val="00945E6E"/>
    <w:rsid w:val="00945F8B"/>
    <w:rsid w:val="00946264"/>
    <w:rsid w:val="00946354"/>
    <w:rsid w:val="00947ED7"/>
    <w:rsid w:val="00950B25"/>
    <w:rsid w:val="00950B31"/>
    <w:rsid w:val="00951341"/>
    <w:rsid w:val="00951525"/>
    <w:rsid w:val="0095194C"/>
    <w:rsid w:val="00951CF8"/>
    <w:rsid w:val="00952006"/>
    <w:rsid w:val="00952817"/>
    <w:rsid w:val="0095288C"/>
    <w:rsid w:val="0095343D"/>
    <w:rsid w:val="009536E6"/>
    <w:rsid w:val="009539BD"/>
    <w:rsid w:val="009542E6"/>
    <w:rsid w:val="00955347"/>
    <w:rsid w:val="00955627"/>
    <w:rsid w:val="00955C53"/>
    <w:rsid w:val="00956279"/>
    <w:rsid w:val="00956C48"/>
    <w:rsid w:val="00956E79"/>
    <w:rsid w:val="00957AFB"/>
    <w:rsid w:val="00960548"/>
    <w:rsid w:val="009609D9"/>
    <w:rsid w:val="00960E78"/>
    <w:rsid w:val="00960F1E"/>
    <w:rsid w:val="009616F5"/>
    <w:rsid w:val="009618CC"/>
    <w:rsid w:val="00961EA7"/>
    <w:rsid w:val="009620CA"/>
    <w:rsid w:val="00962121"/>
    <w:rsid w:val="00962FFE"/>
    <w:rsid w:val="00963797"/>
    <w:rsid w:val="00965752"/>
    <w:rsid w:val="00966857"/>
    <w:rsid w:val="009679CE"/>
    <w:rsid w:val="00967B87"/>
    <w:rsid w:val="00967BD0"/>
    <w:rsid w:val="00967CA3"/>
    <w:rsid w:val="00970373"/>
    <w:rsid w:val="0097208F"/>
    <w:rsid w:val="009742AD"/>
    <w:rsid w:val="009759CD"/>
    <w:rsid w:val="00975A38"/>
    <w:rsid w:val="00975B33"/>
    <w:rsid w:val="00976269"/>
    <w:rsid w:val="009768E2"/>
    <w:rsid w:val="00976B61"/>
    <w:rsid w:val="00976C68"/>
    <w:rsid w:val="00976CB8"/>
    <w:rsid w:val="00976E46"/>
    <w:rsid w:val="00977829"/>
    <w:rsid w:val="00977969"/>
    <w:rsid w:val="00980117"/>
    <w:rsid w:val="009801A8"/>
    <w:rsid w:val="009813F4"/>
    <w:rsid w:val="00981579"/>
    <w:rsid w:val="00981B5F"/>
    <w:rsid w:val="00981F99"/>
    <w:rsid w:val="00982220"/>
    <w:rsid w:val="0098260B"/>
    <w:rsid w:val="00982851"/>
    <w:rsid w:val="00983056"/>
    <w:rsid w:val="009830AB"/>
    <w:rsid w:val="00983372"/>
    <w:rsid w:val="00983C87"/>
    <w:rsid w:val="009846B9"/>
    <w:rsid w:val="00984C77"/>
    <w:rsid w:val="009855C2"/>
    <w:rsid w:val="0098575A"/>
    <w:rsid w:val="00985AC5"/>
    <w:rsid w:val="009860DC"/>
    <w:rsid w:val="00986780"/>
    <w:rsid w:val="00990551"/>
    <w:rsid w:val="00990A4F"/>
    <w:rsid w:val="009922AE"/>
    <w:rsid w:val="0099269A"/>
    <w:rsid w:val="00992940"/>
    <w:rsid w:val="00992B21"/>
    <w:rsid w:val="009931DD"/>
    <w:rsid w:val="00994413"/>
    <w:rsid w:val="00994574"/>
    <w:rsid w:val="00994FAC"/>
    <w:rsid w:val="00994FB7"/>
    <w:rsid w:val="0099562A"/>
    <w:rsid w:val="0099698D"/>
    <w:rsid w:val="00996D00"/>
    <w:rsid w:val="00996D4C"/>
    <w:rsid w:val="0099722C"/>
    <w:rsid w:val="009A0282"/>
    <w:rsid w:val="009A0625"/>
    <w:rsid w:val="009A0867"/>
    <w:rsid w:val="009A12CD"/>
    <w:rsid w:val="009A165F"/>
    <w:rsid w:val="009A1A84"/>
    <w:rsid w:val="009A2D64"/>
    <w:rsid w:val="009A2EFF"/>
    <w:rsid w:val="009A3563"/>
    <w:rsid w:val="009A36D0"/>
    <w:rsid w:val="009A3B7F"/>
    <w:rsid w:val="009A4160"/>
    <w:rsid w:val="009A4809"/>
    <w:rsid w:val="009A4CD6"/>
    <w:rsid w:val="009A4EAE"/>
    <w:rsid w:val="009A5136"/>
    <w:rsid w:val="009A5296"/>
    <w:rsid w:val="009A6D0F"/>
    <w:rsid w:val="009A77DF"/>
    <w:rsid w:val="009B0396"/>
    <w:rsid w:val="009B0A2E"/>
    <w:rsid w:val="009B15CF"/>
    <w:rsid w:val="009B2975"/>
    <w:rsid w:val="009B2E9C"/>
    <w:rsid w:val="009B30C3"/>
    <w:rsid w:val="009B336A"/>
    <w:rsid w:val="009B3576"/>
    <w:rsid w:val="009B3683"/>
    <w:rsid w:val="009B3835"/>
    <w:rsid w:val="009B41AC"/>
    <w:rsid w:val="009B45DB"/>
    <w:rsid w:val="009B58CC"/>
    <w:rsid w:val="009B63BB"/>
    <w:rsid w:val="009B7297"/>
    <w:rsid w:val="009B75C7"/>
    <w:rsid w:val="009B790E"/>
    <w:rsid w:val="009B7A86"/>
    <w:rsid w:val="009C0464"/>
    <w:rsid w:val="009C066D"/>
    <w:rsid w:val="009C1126"/>
    <w:rsid w:val="009C230D"/>
    <w:rsid w:val="009C2614"/>
    <w:rsid w:val="009C2A49"/>
    <w:rsid w:val="009C3430"/>
    <w:rsid w:val="009C3EF4"/>
    <w:rsid w:val="009C3FC1"/>
    <w:rsid w:val="009C53AC"/>
    <w:rsid w:val="009C597F"/>
    <w:rsid w:val="009C5DA8"/>
    <w:rsid w:val="009C621A"/>
    <w:rsid w:val="009C6ADF"/>
    <w:rsid w:val="009C74BE"/>
    <w:rsid w:val="009D048E"/>
    <w:rsid w:val="009D070F"/>
    <w:rsid w:val="009D15BD"/>
    <w:rsid w:val="009D1949"/>
    <w:rsid w:val="009D2B37"/>
    <w:rsid w:val="009D4467"/>
    <w:rsid w:val="009D448F"/>
    <w:rsid w:val="009D4818"/>
    <w:rsid w:val="009D48F9"/>
    <w:rsid w:val="009D4A75"/>
    <w:rsid w:val="009D560E"/>
    <w:rsid w:val="009D5BBE"/>
    <w:rsid w:val="009D60B1"/>
    <w:rsid w:val="009D6C79"/>
    <w:rsid w:val="009D6DD5"/>
    <w:rsid w:val="009D7214"/>
    <w:rsid w:val="009D7217"/>
    <w:rsid w:val="009D7380"/>
    <w:rsid w:val="009D7C03"/>
    <w:rsid w:val="009E054D"/>
    <w:rsid w:val="009E0D3D"/>
    <w:rsid w:val="009E1B27"/>
    <w:rsid w:val="009E1B62"/>
    <w:rsid w:val="009E20E2"/>
    <w:rsid w:val="009E4182"/>
    <w:rsid w:val="009E4783"/>
    <w:rsid w:val="009E4AE7"/>
    <w:rsid w:val="009E55DA"/>
    <w:rsid w:val="009E5A15"/>
    <w:rsid w:val="009E5E42"/>
    <w:rsid w:val="009E73CD"/>
    <w:rsid w:val="009E751E"/>
    <w:rsid w:val="009F0C09"/>
    <w:rsid w:val="009F0F83"/>
    <w:rsid w:val="009F1389"/>
    <w:rsid w:val="009F185C"/>
    <w:rsid w:val="009F2143"/>
    <w:rsid w:val="009F2650"/>
    <w:rsid w:val="009F2BFE"/>
    <w:rsid w:val="009F36E5"/>
    <w:rsid w:val="009F3A50"/>
    <w:rsid w:val="009F3F6D"/>
    <w:rsid w:val="009F42A1"/>
    <w:rsid w:val="009F45DD"/>
    <w:rsid w:val="009F4A77"/>
    <w:rsid w:val="009F4F2B"/>
    <w:rsid w:val="009F5866"/>
    <w:rsid w:val="009F5C9B"/>
    <w:rsid w:val="009F5F20"/>
    <w:rsid w:val="009F6349"/>
    <w:rsid w:val="009F64EF"/>
    <w:rsid w:val="009F6597"/>
    <w:rsid w:val="009F6893"/>
    <w:rsid w:val="009F69D1"/>
    <w:rsid w:val="009F6B30"/>
    <w:rsid w:val="009F6FB1"/>
    <w:rsid w:val="009F71E8"/>
    <w:rsid w:val="009F78A5"/>
    <w:rsid w:val="009F7EE0"/>
    <w:rsid w:val="00A008D2"/>
    <w:rsid w:val="00A00A40"/>
    <w:rsid w:val="00A00FF3"/>
    <w:rsid w:val="00A01443"/>
    <w:rsid w:val="00A01F18"/>
    <w:rsid w:val="00A02246"/>
    <w:rsid w:val="00A023DA"/>
    <w:rsid w:val="00A02496"/>
    <w:rsid w:val="00A02E99"/>
    <w:rsid w:val="00A034D9"/>
    <w:rsid w:val="00A039D2"/>
    <w:rsid w:val="00A03A52"/>
    <w:rsid w:val="00A0446F"/>
    <w:rsid w:val="00A0470E"/>
    <w:rsid w:val="00A04A20"/>
    <w:rsid w:val="00A05363"/>
    <w:rsid w:val="00A06378"/>
    <w:rsid w:val="00A0682F"/>
    <w:rsid w:val="00A06832"/>
    <w:rsid w:val="00A06A49"/>
    <w:rsid w:val="00A06DE0"/>
    <w:rsid w:val="00A072B7"/>
    <w:rsid w:val="00A0740F"/>
    <w:rsid w:val="00A0753E"/>
    <w:rsid w:val="00A07701"/>
    <w:rsid w:val="00A07C0D"/>
    <w:rsid w:val="00A07F56"/>
    <w:rsid w:val="00A107F9"/>
    <w:rsid w:val="00A11645"/>
    <w:rsid w:val="00A11A23"/>
    <w:rsid w:val="00A11CE9"/>
    <w:rsid w:val="00A125E3"/>
    <w:rsid w:val="00A12B23"/>
    <w:rsid w:val="00A1366A"/>
    <w:rsid w:val="00A13A98"/>
    <w:rsid w:val="00A13E55"/>
    <w:rsid w:val="00A14794"/>
    <w:rsid w:val="00A1480F"/>
    <w:rsid w:val="00A152C5"/>
    <w:rsid w:val="00A157A5"/>
    <w:rsid w:val="00A16110"/>
    <w:rsid w:val="00A161B6"/>
    <w:rsid w:val="00A16260"/>
    <w:rsid w:val="00A1648E"/>
    <w:rsid w:val="00A17050"/>
    <w:rsid w:val="00A176FC"/>
    <w:rsid w:val="00A17CB9"/>
    <w:rsid w:val="00A17CE0"/>
    <w:rsid w:val="00A17D35"/>
    <w:rsid w:val="00A209AA"/>
    <w:rsid w:val="00A21E44"/>
    <w:rsid w:val="00A21EF7"/>
    <w:rsid w:val="00A221EA"/>
    <w:rsid w:val="00A22978"/>
    <w:rsid w:val="00A233A9"/>
    <w:rsid w:val="00A233B2"/>
    <w:rsid w:val="00A2346F"/>
    <w:rsid w:val="00A23640"/>
    <w:rsid w:val="00A23718"/>
    <w:rsid w:val="00A25875"/>
    <w:rsid w:val="00A2587E"/>
    <w:rsid w:val="00A26C9B"/>
    <w:rsid w:val="00A26FC4"/>
    <w:rsid w:val="00A27296"/>
    <w:rsid w:val="00A277DB"/>
    <w:rsid w:val="00A27999"/>
    <w:rsid w:val="00A27E55"/>
    <w:rsid w:val="00A30008"/>
    <w:rsid w:val="00A300A6"/>
    <w:rsid w:val="00A301C2"/>
    <w:rsid w:val="00A30AF8"/>
    <w:rsid w:val="00A31DB7"/>
    <w:rsid w:val="00A31F7F"/>
    <w:rsid w:val="00A32036"/>
    <w:rsid w:val="00A3225A"/>
    <w:rsid w:val="00A329EA"/>
    <w:rsid w:val="00A32D29"/>
    <w:rsid w:val="00A33390"/>
    <w:rsid w:val="00A33539"/>
    <w:rsid w:val="00A33DC0"/>
    <w:rsid w:val="00A34399"/>
    <w:rsid w:val="00A348E4"/>
    <w:rsid w:val="00A34E39"/>
    <w:rsid w:val="00A353DA"/>
    <w:rsid w:val="00A361F6"/>
    <w:rsid w:val="00A362A2"/>
    <w:rsid w:val="00A36318"/>
    <w:rsid w:val="00A36CE3"/>
    <w:rsid w:val="00A379AB"/>
    <w:rsid w:val="00A40597"/>
    <w:rsid w:val="00A40603"/>
    <w:rsid w:val="00A40D4C"/>
    <w:rsid w:val="00A41A5B"/>
    <w:rsid w:val="00A42178"/>
    <w:rsid w:val="00A4239D"/>
    <w:rsid w:val="00A4258F"/>
    <w:rsid w:val="00A4264E"/>
    <w:rsid w:val="00A42B0B"/>
    <w:rsid w:val="00A43BB4"/>
    <w:rsid w:val="00A44175"/>
    <w:rsid w:val="00A442A5"/>
    <w:rsid w:val="00A44CB3"/>
    <w:rsid w:val="00A45434"/>
    <w:rsid w:val="00A4548D"/>
    <w:rsid w:val="00A45DF7"/>
    <w:rsid w:val="00A45E67"/>
    <w:rsid w:val="00A46191"/>
    <w:rsid w:val="00A465CA"/>
    <w:rsid w:val="00A46929"/>
    <w:rsid w:val="00A4706C"/>
    <w:rsid w:val="00A475A6"/>
    <w:rsid w:val="00A477CE"/>
    <w:rsid w:val="00A47C79"/>
    <w:rsid w:val="00A50667"/>
    <w:rsid w:val="00A50957"/>
    <w:rsid w:val="00A52078"/>
    <w:rsid w:val="00A52800"/>
    <w:rsid w:val="00A5402D"/>
    <w:rsid w:val="00A54114"/>
    <w:rsid w:val="00A54188"/>
    <w:rsid w:val="00A546C2"/>
    <w:rsid w:val="00A548FA"/>
    <w:rsid w:val="00A54CDB"/>
    <w:rsid w:val="00A55099"/>
    <w:rsid w:val="00A5592E"/>
    <w:rsid w:val="00A55EB2"/>
    <w:rsid w:val="00A56268"/>
    <w:rsid w:val="00A5647E"/>
    <w:rsid w:val="00A569B2"/>
    <w:rsid w:val="00A57410"/>
    <w:rsid w:val="00A579A4"/>
    <w:rsid w:val="00A57A1C"/>
    <w:rsid w:val="00A60099"/>
    <w:rsid w:val="00A6021B"/>
    <w:rsid w:val="00A602F6"/>
    <w:rsid w:val="00A60713"/>
    <w:rsid w:val="00A611B8"/>
    <w:rsid w:val="00A62333"/>
    <w:rsid w:val="00A62443"/>
    <w:rsid w:val="00A62B47"/>
    <w:rsid w:val="00A636C5"/>
    <w:rsid w:val="00A63BA3"/>
    <w:rsid w:val="00A63E10"/>
    <w:rsid w:val="00A6460A"/>
    <w:rsid w:val="00A66020"/>
    <w:rsid w:val="00A664F8"/>
    <w:rsid w:val="00A67186"/>
    <w:rsid w:val="00A67B53"/>
    <w:rsid w:val="00A703E9"/>
    <w:rsid w:val="00A70444"/>
    <w:rsid w:val="00A70A03"/>
    <w:rsid w:val="00A70C8C"/>
    <w:rsid w:val="00A70D3C"/>
    <w:rsid w:val="00A70FEE"/>
    <w:rsid w:val="00A717CE"/>
    <w:rsid w:val="00A71BEB"/>
    <w:rsid w:val="00A720A6"/>
    <w:rsid w:val="00A721B6"/>
    <w:rsid w:val="00A73BB2"/>
    <w:rsid w:val="00A740E4"/>
    <w:rsid w:val="00A74174"/>
    <w:rsid w:val="00A741BA"/>
    <w:rsid w:val="00A74A2A"/>
    <w:rsid w:val="00A74E54"/>
    <w:rsid w:val="00A74EFB"/>
    <w:rsid w:val="00A753D1"/>
    <w:rsid w:val="00A756CA"/>
    <w:rsid w:val="00A75D13"/>
    <w:rsid w:val="00A7603E"/>
    <w:rsid w:val="00A763E9"/>
    <w:rsid w:val="00A8044D"/>
    <w:rsid w:val="00A80797"/>
    <w:rsid w:val="00A8088B"/>
    <w:rsid w:val="00A80E7E"/>
    <w:rsid w:val="00A815C4"/>
    <w:rsid w:val="00A81640"/>
    <w:rsid w:val="00A81DCA"/>
    <w:rsid w:val="00A8290A"/>
    <w:rsid w:val="00A82D9D"/>
    <w:rsid w:val="00A831B9"/>
    <w:rsid w:val="00A843E0"/>
    <w:rsid w:val="00A84534"/>
    <w:rsid w:val="00A845D8"/>
    <w:rsid w:val="00A854B6"/>
    <w:rsid w:val="00A8578F"/>
    <w:rsid w:val="00A86BB1"/>
    <w:rsid w:val="00A86F81"/>
    <w:rsid w:val="00A8702B"/>
    <w:rsid w:val="00A87CDD"/>
    <w:rsid w:val="00A87FC1"/>
    <w:rsid w:val="00A90169"/>
    <w:rsid w:val="00A901E9"/>
    <w:rsid w:val="00A9063D"/>
    <w:rsid w:val="00A90A1F"/>
    <w:rsid w:val="00A90DB2"/>
    <w:rsid w:val="00A9169A"/>
    <w:rsid w:val="00A91B04"/>
    <w:rsid w:val="00A91FD2"/>
    <w:rsid w:val="00A92054"/>
    <w:rsid w:val="00A92DD7"/>
    <w:rsid w:val="00A93227"/>
    <w:rsid w:val="00A93C07"/>
    <w:rsid w:val="00A93E47"/>
    <w:rsid w:val="00A93F7A"/>
    <w:rsid w:val="00A95778"/>
    <w:rsid w:val="00A968F3"/>
    <w:rsid w:val="00A9719E"/>
    <w:rsid w:val="00A97388"/>
    <w:rsid w:val="00A9797C"/>
    <w:rsid w:val="00AA005E"/>
    <w:rsid w:val="00AA0C18"/>
    <w:rsid w:val="00AA0CA3"/>
    <w:rsid w:val="00AA0D75"/>
    <w:rsid w:val="00AA1D0C"/>
    <w:rsid w:val="00AA214E"/>
    <w:rsid w:val="00AA3682"/>
    <w:rsid w:val="00AA3A66"/>
    <w:rsid w:val="00AA3B18"/>
    <w:rsid w:val="00AA3D1A"/>
    <w:rsid w:val="00AA3E43"/>
    <w:rsid w:val="00AA4033"/>
    <w:rsid w:val="00AA49D1"/>
    <w:rsid w:val="00AA4D25"/>
    <w:rsid w:val="00AA4E01"/>
    <w:rsid w:val="00AA5256"/>
    <w:rsid w:val="00AA57E7"/>
    <w:rsid w:val="00AA5D72"/>
    <w:rsid w:val="00AA5E52"/>
    <w:rsid w:val="00AA6130"/>
    <w:rsid w:val="00AA64A9"/>
    <w:rsid w:val="00AA65BA"/>
    <w:rsid w:val="00AA682F"/>
    <w:rsid w:val="00AA705B"/>
    <w:rsid w:val="00AA75DB"/>
    <w:rsid w:val="00AA7646"/>
    <w:rsid w:val="00AA77A9"/>
    <w:rsid w:val="00AA79E0"/>
    <w:rsid w:val="00AA7C07"/>
    <w:rsid w:val="00AB0154"/>
    <w:rsid w:val="00AB0803"/>
    <w:rsid w:val="00AB0F14"/>
    <w:rsid w:val="00AB1126"/>
    <w:rsid w:val="00AB1234"/>
    <w:rsid w:val="00AB12D9"/>
    <w:rsid w:val="00AB12E9"/>
    <w:rsid w:val="00AB1476"/>
    <w:rsid w:val="00AB1C6F"/>
    <w:rsid w:val="00AB26D7"/>
    <w:rsid w:val="00AB2A99"/>
    <w:rsid w:val="00AB3BFC"/>
    <w:rsid w:val="00AB3D01"/>
    <w:rsid w:val="00AB3D93"/>
    <w:rsid w:val="00AB3E35"/>
    <w:rsid w:val="00AB4273"/>
    <w:rsid w:val="00AB4601"/>
    <w:rsid w:val="00AB5257"/>
    <w:rsid w:val="00AB5E15"/>
    <w:rsid w:val="00AB65A2"/>
    <w:rsid w:val="00AB6FA5"/>
    <w:rsid w:val="00AB7295"/>
    <w:rsid w:val="00AB7CC6"/>
    <w:rsid w:val="00AC0061"/>
    <w:rsid w:val="00AC07CE"/>
    <w:rsid w:val="00AC0F2D"/>
    <w:rsid w:val="00AC1A80"/>
    <w:rsid w:val="00AC1B34"/>
    <w:rsid w:val="00AC1BB3"/>
    <w:rsid w:val="00AC1FEE"/>
    <w:rsid w:val="00AC2275"/>
    <w:rsid w:val="00AC2A88"/>
    <w:rsid w:val="00AC2C67"/>
    <w:rsid w:val="00AC3151"/>
    <w:rsid w:val="00AC45B8"/>
    <w:rsid w:val="00AC4B01"/>
    <w:rsid w:val="00AC5243"/>
    <w:rsid w:val="00AC5438"/>
    <w:rsid w:val="00AC546C"/>
    <w:rsid w:val="00AC5A1E"/>
    <w:rsid w:val="00AC5C5E"/>
    <w:rsid w:val="00AC6357"/>
    <w:rsid w:val="00AC6B39"/>
    <w:rsid w:val="00AC6BFD"/>
    <w:rsid w:val="00AD0572"/>
    <w:rsid w:val="00AD0E50"/>
    <w:rsid w:val="00AD13C8"/>
    <w:rsid w:val="00AD17F5"/>
    <w:rsid w:val="00AD2B4E"/>
    <w:rsid w:val="00AD36B7"/>
    <w:rsid w:val="00AD385F"/>
    <w:rsid w:val="00AD45A3"/>
    <w:rsid w:val="00AD4712"/>
    <w:rsid w:val="00AD4ACB"/>
    <w:rsid w:val="00AD4B56"/>
    <w:rsid w:val="00AD50EC"/>
    <w:rsid w:val="00AD61B9"/>
    <w:rsid w:val="00AD634C"/>
    <w:rsid w:val="00AD677B"/>
    <w:rsid w:val="00AD6C06"/>
    <w:rsid w:val="00AD7E37"/>
    <w:rsid w:val="00AD7FF6"/>
    <w:rsid w:val="00AE002C"/>
    <w:rsid w:val="00AE00D4"/>
    <w:rsid w:val="00AE0E5F"/>
    <w:rsid w:val="00AE11F3"/>
    <w:rsid w:val="00AE1659"/>
    <w:rsid w:val="00AE18EF"/>
    <w:rsid w:val="00AE193A"/>
    <w:rsid w:val="00AE2DE9"/>
    <w:rsid w:val="00AE38AF"/>
    <w:rsid w:val="00AE3EA5"/>
    <w:rsid w:val="00AE3F82"/>
    <w:rsid w:val="00AE4AFA"/>
    <w:rsid w:val="00AE4D6B"/>
    <w:rsid w:val="00AE5DBD"/>
    <w:rsid w:val="00AE5DDC"/>
    <w:rsid w:val="00AE5E95"/>
    <w:rsid w:val="00AE5ED4"/>
    <w:rsid w:val="00AE66EB"/>
    <w:rsid w:val="00AE6811"/>
    <w:rsid w:val="00AE6A6C"/>
    <w:rsid w:val="00AE6DD7"/>
    <w:rsid w:val="00AE7242"/>
    <w:rsid w:val="00AE7B6B"/>
    <w:rsid w:val="00AF0397"/>
    <w:rsid w:val="00AF096A"/>
    <w:rsid w:val="00AF35EA"/>
    <w:rsid w:val="00AF4654"/>
    <w:rsid w:val="00AF4A3D"/>
    <w:rsid w:val="00AF4A7A"/>
    <w:rsid w:val="00AF51C4"/>
    <w:rsid w:val="00AF5999"/>
    <w:rsid w:val="00AF5B23"/>
    <w:rsid w:val="00AF5C51"/>
    <w:rsid w:val="00AF615A"/>
    <w:rsid w:val="00AF6506"/>
    <w:rsid w:val="00AF71FB"/>
    <w:rsid w:val="00AF72F2"/>
    <w:rsid w:val="00AF79F2"/>
    <w:rsid w:val="00AF7A63"/>
    <w:rsid w:val="00B00B21"/>
    <w:rsid w:val="00B015D7"/>
    <w:rsid w:val="00B01A3B"/>
    <w:rsid w:val="00B01E14"/>
    <w:rsid w:val="00B02C30"/>
    <w:rsid w:val="00B03265"/>
    <w:rsid w:val="00B03767"/>
    <w:rsid w:val="00B03A63"/>
    <w:rsid w:val="00B0456A"/>
    <w:rsid w:val="00B04CC5"/>
    <w:rsid w:val="00B05066"/>
    <w:rsid w:val="00B0526C"/>
    <w:rsid w:val="00B05816"/>
    <w:rsid w:val="00B05A28"/>
    <w:rsid w:val="00B05C6A"/>
    <w:rsid w:val="00B068D3"/>
    <w:rsid w:val="00B06991"/>
    <w:rsid w:val="00B0743E"/>
    <w:rsid w:val="00B07EE0"/>
    <w:rsid w:val="00B10213"/>
    <w:rsid w:val="00B102FA"/>
    <w:rsid w:val="00B1055B"/>
    <w:rsid w:val="00B106B0"/>
    <w:rsid w:val="00B108AA"/>
    <w:rsid w:val="00B10FD4"/>
    <w:rsid w:val="00B11C6E"/>
    <w:rsid w:val="00B1284E"/>
    <w:rsid w:val="00B12BCA"/>
    <w:rsid w:val="00B1303A"/>
    <w:rsid w:val="00B13DC3"/>
    <w:rsid w:val="00B13E2F"/>
    <w:rsid w:val="00B13F82"/>
    <w:rsid w:val="00B144F1"/>
    <w:rsid w:val="00B150D1"/>
    <w:rsid w:val="00B15632"/>
    <w:rsid w:val="00B15B18"/>
    <w:rsid w:val="00B15EFD"/>
    <w:rsid w:val="00B16329"/>
    <w:rsid w:val="00B17593"/>
    <w:rsid w:val="00B1761D"/>
    <w:rsid w:val="00B208B3"/>
    <w:rsid w:val="00B20F8E"/>
    <w:rsid w:val="00B21329"/>
    <w:rsid w:val="00B2158E"/>
    <w:rsid w:val="00B215C2"/>
    <w:rsid w:val="00B2167D"/>
    <w:rsid w:val="00B226AC"/>
    <w:rsid w:val="00B237AA"/>
    <w:rsid w:val="00B23833"/>
    <w:rsid w:val="00B2383D"/>
    <w:rsid w:val="00B23CB0"/>
    <w:rsid w:val="00B24AF0"/>
    <w:rsid w:val="00B24FEA"/>
    <w:rsid w:val="00B254A0"/>
    <w:rsid w:val="00B269CD"/>
    <w:rsid w:val="00B26D45"/>
    <w:rsid w:val="00B2719A"/>
    <w:rsid w:val="00B2732E"/>
    <w:rsid w:val="00B27D26"/>
    <w:rsid w:val="00B30169"/>
    <w:rsid w:val="00B305DB"/>
    <w:rsid w:val="00B30E62"/>
    <w:rsid w:val="00B316F5"/>
    <w:rsid w:val="00B31CE5"/>
    <w:rsid w:val="00B31FEA"/>
    <w:rsid w:val="00B32E99"/>
    <w:rsid w:val="00B33202"/>
    <w:rsid w:val="00B34327"/>
    <w:rsid w:val="00B34A8E"/>
    <w:rsid w:val="00B34C0B"/>
    <w:rsid w:val="00B34DF6"/>
    <w:rsid w:val="00B34FE0"/>
    <w:rsid w:val="00B3578B"/>
    <w:rsid w:val="00B35F43"/>
    <w:rsid w:val="00B36566"/>
    <w:rsid w:val="00B37A8F"/>
    <w:rsid w:val="00B406C0"/>
    <w:rsid w:val="00B40B4F"/>
    <w:rsid w:val="00B40E07"/>
    <w:rsid w:val="00B40F14"/>
    <w:rsid w:val="00B41287"/>
    <w:rsid w:val="00B416EF"/>
    <w:rsid w:val="00B417B6"/>
    <w:rsid w:val="00B418C8"/>
    <w:rsid w:val="00B41A88"/>
    <w:rsid w:val="00B41B80"/>
    <w:rsid w:val="00B41C0F"/>
    <w:rsid w:val="00B42253"/>
    <w:rsid w:val="00B44318"/>
    <w:rsid w:val="00B45297"/>
    <w:rsid w:val="00B45F23"/>
    <w:rsid w:val="00B4608B"/>
    <w:rsid w:val="00B46593"/>
    <w:rsid w:val="00B46B02"/>
    <w:rsid w:val="00B46C86"/>
    <w:rsid w:val="00B473A0"/>
    <w:rsid w:val="00B47C8B"/>
    <w:rsid w:val="00B5022C"/>
    <w:rsid w:val="00B50643"/>
    <w:rsid w:val="00B50F68"/>
    <w:rsid w:val="00B51290"/>
    <w:rsid w:val="00B51345"/>
    <w:rsid w:val="00B5136C"/>
    <w:rsid w:val="00B513D1"/>
    <w:rsid w:val="00B51A05"/>
    <w:rsid w:val="00B51D31"/>
    <w:rsid w:val="00B51EDE"/>
    <w:rsid w:val="00B51FF0"/>
    <w:rsid w:val="00B523A6"/>
    <w:rsid w:val="00B52C30"/>
    <w:rsid w:val="00B52D2F"/>
    <w:rsid w:val="00B539F4"/>
    <w:rsid w:val="00B53D45"/>
    <w:rsid w:val="00B54AA3"/>
    <w:rsid w:val="00B54D9B"/>
    <w:rsid w:val="00B5535D"/>
    <w:rsid w:val="00B55B00"/>
    <w:rsid w:val="00B55B19"/>
    <w:rsid w:val="00B56000"/>
    <w:rsid w:val="00B56392"/>
    <w:rsid w:val="00B564A1"/>
    <w:rsid w:val="00B56C0D"/>
    <w:rsid w:val="00B56CF8"/>
    <w:rsid w:val="00B573E6"/>
    <w:rsid w:val="00B57AE3"/>
    <w:rsid w:val="00B600D0"/>
    <w:rsid w:val="00B60B5B"/>
    <w:rsid w:val="00B61CFA"/>
    <w:rsid w:val="00B61FD4"/>
    <w:rsid w:val="00B633B7"/>
    <w:rsid w:val="00B63B59"/>
    <w:rsid w:val="00B63DEA"/>
    <w:rsid w:val="00B64CB9"/>
    <w:rsid w:val="00B65376"/>
    <w:rsid w:val="00B6725A"/>
    <w:rsid w:val="00B67691"/>
    <w:rsid w:val="00B67F33"/>
    <w:rsid w:val="00B70CBB"/>
    <w:rsid w:val="00B71B4A"/>
    <w:rsid w:val="00B7227D"/>
    <w:rsid w:val="00B72755"/>
    <w:rsid w:val="00B72915"/>
    <w:rsid w:val="00B72A9D"/>
    <w:rsid w:val="00B72F1B"/>
    <w:rsid w:val="00B735BE"/>
    <w:rsid w:val="00B7393B"/>
    <w:rsid w:val="00B7442B"/>
    <w:rsid w:val="00B746AD"/>
    <w:rsid w:val="00B749C7"/>
    <w:rsid w:val="00B74F4D"/>
    <w:rsid w:val="00B75201"/>
    <w:rsid w:val="00B75221"/>
    <w:rsid w:val="00B759F5"/>
    <w:rsid w:val="00B763B8"/>
    <w:rsid w:val="00B76672"/>
    <w:rsid w:val="00B769E9"/>
    <w:rsid w:val="00B76ADC"/>
    <w:rsid w:val="00B775A1"/>
    <w:rsid w:val="00B77836"/>
    <w:rsid w:val="00B77AEF"/>
    <w:rsid w:val="00B77D38"/>
    <w:rsid w:val="00B77DD9"/>
    <w:rsid w:val="00B77FDB"/>
    <w:rsid w:val="00B802C3"/>
    <w:rsid w:val="00B8040A"/>
    <w:rsid w:val="00B805CD"/>
    <w:rsid w:val="00B80767"/>
    <w:rsid w:val="00B80E58"/>
    <w:rsid w:val="00B80F44"/>
    <w:rsid w:val="00B817EB"/>
    <w:rsid w:val="00B817EC"/>
    <w:rsid w:val="00B8189A"/>
    <w:rsid w:val="00B81937"/>
    <w:rsid w:val="00B81B65"/>
    <w:rsid w:val="00B82307"/>
    <w:rsid w:val="00B83263"/>
    <w:rsid w:val="00B83CE3"/>
    <w:rsid w:val="00B83D13"/>
    <w:rsid w:val="00B842BE"/>
    <w:rsid w:val="00B84303"/>
    <w:rsid w:val="00B84D1F"/>
    <w:rsid w:val="00B852DD"/>
    <w:rsid w:val="00B8664B"/>
    <w:rsid w:val="00B86D93"/>
    <w:rsid w:val="00B87039"/>
    <w:rsid w:val="00B87D28"/>
    <w:rsid w:val="00B9001E"/>
    <w:rsid w:val="00B90DE1"/>
    <w:rsid w:val="00B90FBD"/>
    <w:rsid w:val="00B91BA8"/>
    <w:rsid w:val="00B91C19"/>
    <w:rsid w:val="00B9276C"/>
    <w:rsid w:val="00B92CC6"/>
    <w:rsid w:val="00B9353A"/>
    <w:rsid w:val="00B94131"/>
    <w:rsid w:val="00B9520C"/>
    <w:rsid w:val="00B95660"/>
    <w:rsid w:val="00B95AC7"/>
    <w:rsid w:val="00B96ACD"/>
    <w:rsid w:val="00B972AB"/>
    <w:rsid w:val="00B9751C"/>
    <w:rsid w:val="00B9752B"/>
    <w:rsid w:val="00B9784F"/>
    <w:rsid w:val="00BA1365"/>
    <w:rsid w:val="00BA1539"/>
    <w:rsid w:val="00BA37F7"/>
    <w:rsid w:val="00BA403B"/>
    <w:rsid w:val="00BA4AA0"/>
    <w:rsid w:val="00BA4C8E"/>
    <w:rsid w:val="00BA4CCB"/>
    <w:rsid w:val="00BA4E63"/>
    <w:rsid w:val="00BA583E"/>
    <w:rsid w:val="00BA5A5E"/>
    <w:rsid w:val="00BA5DAE"/>
    <w:rsid w:val="00BA652E"/>
    <w:rsid w:val="00BA6A96"/>
    <w:rsid w:val="00BA767C"/>
    <w:rsid w:val="00BA77CC"/>
    <w:rsid w:val="00BA7A7D"/>
    <w:rsid w:val="00BA7FE9"/>
    <w:rsid w:val="00BB05FD"/>
    <w:rsid w:val="00BB069D"/>
    <w:rsid w:val="00BB071C"/>
    <w:rsid w:val="00BB19B7"/>
    <w:rsid w:val="00BB1BF4"/>
    <w:rsid w:val="00BB1DA1"/>
    <w:rsid w:val="00BB229C"/>
    <w:rsid w:val="00BB24E5"/>
    <w:rsid w:val="00BB35D3"/>
    <w:rsid w:val="00BB4862"/>
    <w:rsid w:val="00BB4ED9"/>
    <w:rsid w:val="00BB59D2"/>
    <w:rsid w:val="00BB6067"/>
    <w:rsid w:val="00BB63E9"/>
    <w:rsid w:val="00BB6C78"/>
    <w:rsid w:val="00BB6E4D"/>
    <w:rsid w:val="00BB6EE7"/>
    <w:rsid w:val="00BC0269"/>
    <w:rsid w:val="00BC06B1"/>
    <w:rsid w:val="00BC14D1"/>
    <w:rsid w:val="00BC1781"/>
    <w:rsid w:val="00BC288C"/>
    <w:rsid w:val="00BC2906"/>
    <w:rsid w:val="00BC30C4"/>
    <w:rsid w:val="00BC30CC"/>
    <w:rsid w:val="00BC314E"/>
    <w:rsid w:val="00BC3449"/>
    <w:rsid w:val="00BC3762"/>
    <w:rsid w:val="00BC3841"/>
    <w:rsid w:val="00BC3851"/>
    <w:rsid w:val="00BC4243"/>
    <w:rsid w:val="00BC43B9"/>
    <w:rsid w:val="00BC5455"/>
    <w:rsid w:val="00BC68D0"/>
    <w:rsid w:val="00BC6FE3"/>
    <w:rsid w:val="00BC72CA"/>
    <w:rsid w:val="00BC7F5A"/>
    <w:rsid w:val="00BD003E"/>
    <w:rsid w:val="00BD014E"/>
    <w:rsid w:val="00BD03C0"/>
    <w:rsid w:val="00BD0B4A"/>
    <w:rsid w:val="00BD0CD4"/>
    <w:rsid w:val="00BD0E8A"/>
    <w:rsid w:val="00BD1BBD"/>
    <w:rsid w:val="00BD23B1"/>
    <w:rsid w:val="00BD2C86"/>
    <w:rsid w:val="00BD2E0A"/>
    <w:rsid w:val="00BD3341"/>
    <w:rsid w:val="00BD3DFA"/>
    <w:rsid w:val="00BD4127"/>
    <w:rsid w:val="00BD44D3"/>
    <w:rsid w:val="00BD46A8"/>
    <w:rsid w:val="00BD49CA"/>
    <w:rsid w:val="00BD5942"/>
    <w:rsid w:val="00BD5BCA"/>
    <w:rsid w:val="00BD5E59"/>
    <w:rsid w:val="00BD60F4"/>
    <w:rsid w:val="00BD6447"/>
    <w:rsid w:val="00BD6A20"/>
    <w:rsid w:val="00BD6BB1"/>
    <w:rsid w:val="00BD6F4F"/>
    <w:rsid w:val="00BD7286"/>
    <w:rsid w:val="00BD7356"/>
    <w:rsid w:val="00BD7B78"/>
    <w:rsid w:val="00BE0168"/>
    <w:rsid w:val="00BE0E77"/>
    <w:rsid w:val="00BE1A7D"/>
    <w:rsid w:val="00BE1E5D"/>
    <w:rsid w:val="00BE225D"/>
    <w:rsid w:val="00BE2638"/>
    <w:rsid w:val="00BE2D28"/>
    <w:rsid w:val="00BE325F"/>
    <w:rsid w:val="00BE3837"/>
    <w:rsid w:val="00BE3BDB"/>
    <w:rsid w:val="00BE3E5A"/>
    <w:rsid w:val="00BE443B"/>
    <w:rsid w:val="00BE48A3"/>
    <w:rsid w:val="00BE4AFB"/>
    <w:rsid w:val="00BE4BD4"/>
    <w:rsid w:val="00BE4FA3"/>
    <w:rsid w:val="00BE54DC"/>
    <w:rsid w:val="00BE57FC"/>
    <w:rsid w:val="00BE5A84"/>
    <w:rsid w:val="00BE5DF8"/>
    <w:rsid w:val="00BE621D"/>
    <w:rsid w:val="00BE6A0B"/>
    <w:rsid w:val="00BE6A8E"/>
    <w:rsid w:val="00BE7499"/>
    <w:rsid w:val="00BE7F7F"/>
    <w:rsid w:val="00BF0026"/>
    <w:rsid w:val="00BF0ED2"/>
    <w:rsid w:val="00BF1953"/>
    <w:rsid w:val="00BF1FEC"/>
    <w:rsid w:val="00BF23B2"/>
    <w:rsid w:val="00BF247B"/>
    <w:rsid w:val="00BF2C89"/>
    <w:rsid w:val="00BF3C0A"/>
    <w:rsid w:val="00BF3EEE"/>
    <w:rsid w:val="00BF4267"/>
    <w:rsid w:val="00BF437F"/>
    <w:rsid w:val="00BF45CE"/>
    <w:rsid w:val="00BF4FAD"/>
    <w:rsid w:val="00BF52EA"/>
    <w:rsid w:val="00BF5536"/>
    <w:rsid w:val="00BF568C"/>
    <w:rsid w:val="00BF568D"/>
    <w:rsid w:val="00BF5ECB"/>
    <w:rsid w:val="00BF6029"/>
    <w:rsid w:val="00BF61D5"/>
    <w:rsid w:val="00BF712B"/>
    <w:rsid w:val="00C00201"/>
    <w:rsid w:val="00C006A8"/>
    <w:rsid w:val="00C00929"/>
    <w:rsid w:val="00C00E8B"/>
    <w:rsid w:val="00C00EF6"/>
    <w:rsid w:val="00C0114D"/>
    <w:rsid w:val="00C01A21"/>
    <w:rsid w:val="00C021F1"/>
    <w:rsid w:val="00C02551"/>
    <w:rsid w:val="00C0282E"/>
    <w:rsid w:val="00C02D6B"/>
    <w:rsid w:val="00C034FF"/>
    <w:rsid w:val="00C03D22"/>
    <w:rsid w:val="00C04171"/>
    <w:rsid w:val="00C04495"/>
    <w:rsid w:val="00C0593F"/>
    <w:rsid w:val="00C05D08"/>
    <w:rsid w:val="00C05E4D"/>
    <w:rsid w:val="00C05FBF"/>
    <w:rsid w:val="00C05FCD"/>
    <w:rsid w:val="00C06704"/>
    <w:rsid w:val="00C06D7F"/>
    <w:rsid w:val="00C06DB0"/>
    <w:rsid w:val="00C07123"/>
    <w:rsid w:val="00C0793F"/>
    <w:rsid w:val="00C1073D"/>
    <w:rsid w:val="00C112A6"/>
    <w:rsid w:val="00C12BFB"/>
    <w:rsid w:val="00C12C00"/>
    <w:rsid w:val="00C132A6"/>
    <w:rsid w:val="00C13427"/>
    <w:rsid w:val="00C1391B"/>
    <w:rsid w:val="00C13941"/>
    <w:rsid w:val="00C13DAE"/>
    <w:rsid w:val="00C13E4D"/>
    <w:rsid w:val="00C143AB"/>
    <w:rsid w:val="00C14BEB"/>
    <w:rsid w:val="00C154D0"/>
    <w:rsid w:val="00C15CDB"/>
    <w:rsid w:val="00C16D54"/>
    <w:rsid w:val="00C17830"/>
    <w:rsid w:val="00C17B6B"/>
    <w:rsid w:val="00C20081"/>
    <w:rsid w:val="00C20330"/>
    <w:rsid w:val="00C20674"/>
    <w:rsid w:val="00C20854"/>
    <w:rsid w:val="00C20C02"/>
    <w:rsid w:val="00C20FC5"/>
    <w:rsid w:val="00C2111C"/>
    <w:rsid w:val="00C2132A"/>
    <w:rsid w:val="00C218E1"/>
    <w:rsid w:val="00C21ED3"/>
    <w:rsid w:val="00C21EE6"/>
    <w:rsid w:val="00C221C8"/>
    <w:rsid w:val="00C22234"/>
    <w:rsid w:val="00C22624"/>
    <w:rsid w:val="00C22F8F"/>
    <w:rsid w:val="00C23D64"/>
    <w:rsid w:val="00C23F0A"/>
    <w:rsid w:val="00C256BF"/>
    <w:rsid w:val="00C2582D"/>
    <w:rsid w:val="00C27224"/>
    <w:rsid w:val="00C27F5A"/>
    <w:rsid w:val="00C300C4"/>
    <w:rsid w:val="00C300D6"/>
    <w:rsid w:val="00C300E3"/>
    <w:rsid w:val="00C3029C"/>
    <w:rsid w:val="00C3030B"/>
    <w:rsid w:val="00C304EC"/>
    <w:rsid w:val="00C30515"/>
    <w:rsid w:val="00C307C0"/>
    <w:rsid w:val="00C30E6B"/>
    <w:rsid w:val="00C310D9"/>
    <w:rsid w:val="00C31441"/>
    <w:rsid w:val="00C3181F"/>
    <w:rsid w:val="00C31C12"/>
    <w:rsid w:val="00C31D07"/>
    <w:rsid w:val="00C32ECD"/>
    <w:rsid w:val="00C33AD6"/>
    <w:rsid w:val="00C33B3A"/>
    <w:rsid w:val="00C33E47"/>
    <w:rsid w:val="00C342AE"/>
    <w:rsid w:val="00C3500D"/>
    <w:rsid w:val="00C35177"/>
    <w:rsid w:val="00C35B32"/>
    <w:rsid w:val="00C35DF8"/>
    <w:rsid w:val="00C36AE4"/>
    <w:rsid w:val="00C37175"/>
    <w:rsid w:val="00C373EA"/>
    <w:rsid w:val="00C3795C"/>
    <w:rsid w:val="00C37D9E"/>
    <w:rsid w:val="00C37ED5"/>
    <w:rsid w:val="00C400A6"/>
    <w:rsid w:val="00C40491"/>
    <w:rsid w:val="00C404D0"/>
    <w:rsid w:val="00C41B5F"/>
    <w:rsid w:val="00C41C5F"/>
    <w:rsid w:val="00C42711"/>
    <w:rsid w:val="00C42E91"/>
    <w:rsid w:val="00C431E5"/>
    <w:rsid w:val="00C432DD"/>
    <w:rsid w:val="00C43DF2"/>
    <w:rsid w:val="00C445DA"/>
    <w:rsid w:val="00C447B4"/>
    <w:rsid w:val="00C44C6F"/>
    <w:rsid w:val="00C450C4"/>
    <w:rsid w:val="00C45841"/>
    <w:rsid w:val="00C4592E"/>
    <w:rsid w:val="00C4636E"/>
    <w:rsid w:val="00C4679E"/>
    <w:rsid w:val="00C4774F"/>
    <w:rsid w:val="00C47E22"/>
    <w:rsid w:val="00C50857"/>
    <w:rsid w:val="00C50B00"/>
    <w:rsid w:val="00C50BDE"/>
    <w:rsid w:val="00C51941"/>
    <w:rsid w:val="00C520C5"/>
    <w:rsid w:val="00C531D3"/>
    <w:rsid w:val="00C538AA"/>
    <w:rsid w:val="00C5390E"/>
    <w:rsid w:val="00C53C72"/>
    <w:rsid w:val="00C54B01"/>
    <w:rsid w:val="00C54BC5"/>
    <w:rsid w:val="00C5546F"/>
    <w:rsid w:val="00C554DE"/>
    <w:rsid w:val="00C55F24"/>
    <w:rsid w:val="00C55FFB"/>
    <w:rsid w:val="00C565F1"/>
    <w:rsid w:val="00C56969"/>
    <w:rsid w:val="00C56E87"/>
    <w:rsid w:val="00C6049E"/>
    <w:rsid w:val="00C604DF"/>
    <w:rsid w:val="00C605C6"/>
    <w:rsid w:val="00C606BD"/>
    <w:rsid w:val="00C606C6"/>
    <w:rsid w:val="00C60B0B"/>
    <w:rsid w:val="00C60BDB"/>
    <w:rsid w:val="00C60C70"/>
    <w:rsid w:val="00C626FE"/>
    <w:rsid w:val="00C627DA"/>
    <w:rsid w:val="00C62C4B"/>
    <w:rsid w:val="00C62DEC"/>
    <w:rsid w:val="00C63E4B"/>
    <w:rsid w:val="00C640B9"/>
    <w:rsid w:val="00C643A3"/>
    <w:rsid w:val="00C65882"/>
    <w:rsid w:val="00C65904"/>
    <w:rsid w:val="00C65BB1"/>
    <w:rsid w:val="00C65BDF"/>
    <w:rsid w:val="00C66574"/>
    <w:rsid w:val="00C665D3"/>
    <w:rsid w:val="00C66F9F"/>
    <w:rsid w:val="00C66FE8"/>
    <w:rsid w:val="00C670D6"/>
    <w:rsid w:val="00C70301"/>
    <w:rsid w:val="00C70A37"/>
    <w:rsid w:val="00C70B1E"/>
    <w:rsid w:val="00C70EB4"/>
    <w:rsid w:val="00C72666"/>
    <w:rsid w:val="00C727C4"/>
    <w:rsid w:val="00C72CF0"/>
    <w:rsid w:val="00C733B5"/>
    <w:rsid w:val="00C736B8"/>
    <w:rsid w:val="00C74BEC"/>
    <w:rsid w:val="00C7653C"/>
    <w:rsid w:val="00C76AB3"/>
    <w:rsid w:val="00C77090"/>
    <w:rsid w:val="00C77252"/>
    <w:rsid w:val="00C801B0"/>
    <w:rsid w:val="00C80B73"/>
    <w:rsid w:val="00C81735"/>
    <w:rsid w:val="00C81954"/>
    <w:rsid w:val="00C81CF1"/>
    <w:rsid w:val="00C820CA"/>
    <w:rsid w:val="00C826B3"/>
    <w:rsid w:val="00C833B2"/>
    <w:rsid w:val="00C8479C"/>
    <w:rsid w:val="00C84C81"/>
    <w:rsid w:val="00C85022"/>
    <w:rsid w:val="00C859C4"/>
    <w:rsid w:val="00C85E3D"/>
    <w:rsid w:val="00C86243"/>
    <w:rsid w:val="00C865CA"/>
    <w:rsid w:val="00C865FA"/>
    <w:rsid w:val="00C86E51"/>
    <w:rsid w:val="00C87352"/>
    <w:rsid w:val="00C87572"/>
    <w:rsid w:val="00C87575"/>
    <w:rsid w:val="00C8785F"/>
    <w:rsid w:val="00C90118"/>
    <w:rsid w:val="00C91D7F"/>
    <w:rsid w:val="00C91DE0"/>
    <w:rsid w:val="00C925C1"/>
    <w:rsid w:val="00C92617"/>
    <w:rsid w:val="00C927CB"/>
    <w:rsid w:val="00C92CEB"/>
    <w:rsid w:val="00C92F60"/>
    <w:rsid w:val="00C93070"/>
    <w:rsid w:val="00C93471"/>
    <w:rsid w:val="00C935F9"/>
    <w:rsid w:val="00C93719"/>
    <w:rsid w:val="00C93AB4"/>
    <w:rsid w:val="00C94407"/>
    <w:rsid w:val="00C948D8"/>
    <w:rsid w:val="00C9491D"/>
    <w:rsid w:val="00C94DC3"/>
    <w:rsid w:val="00C95815"/>
    <w:rsid w:val="00C95F6E"/>
    <w:rsid w:val="00C9606B"/>
    <w:rsid w:val="00C9745A"/>
    <w:rsid w:val="00C976A3"/>
    <w:rsid w:val="00C976D1"/>
    <w:rsid w:val="00C97D96"/>
    <w:rsid w:val="00CA02BC"/>
    <w:rsid w:val="00CA033E"/>
    <w:rsid w:val="00CA0419"/>
    <w:rsid w:val="00CA08DC"/>
    <w:rsid w:val="00CA0AF6"/>
    <w:rsid w:val="00CA283C"/>
    <w:rsid w:val="00CA291E"/>
    <w:rsid w:val="00CA2928"/>
    <w:rsid w:val="00CA2EDD"/>
    <w:rsid w:val="00CA353F"/>
    <w:rsid w:val="00CA3ED7"/>
    <w:rsid w:val="00CA3F89"/>
    <w:rsid w:val="00CA40AD"/>
    <w:rsid w:val="00CA426A"/>
    <w:rsid w:val="00CA4826"/>
    <w:rsid w:val="00CA5206"/>
    <w:rsid w:val="00CA5378"/>
    <w:rsid w:val="00CA569E"/>
    <w:rsid w:val="00CA6499"/>
    <w:rsid w:val="00CA6A7B"/>
    <w:rsid w:val="00CA6F70"/>
    <w:rsid w:val="00CA7221"/>
    <w:rsid w:val="00CA74B1"/>
    <w:rsid w:val="00CA79D1"/>
    <w:rsid w:val="00CB0065"/>
    <w:rsid w:val="00CB01A1"/>
    <w:rsid w:val="00CB25A2"/>
    <w:rsid w:val="00CB28A2"/>
    <w:rsid w:val="00CB3149"/>
    <w:rsid w:val="00CB369D"/>
    <w:rsid w:val="00CB3D96"/>
    <w:rsid w:val="00CB4E00"/>
    <w:rsid w:val="00CB58A3"/>
    <w:rsid w:val="00CB61D1"/>
    <w:rsid w:val="00CB6E55"/>
    <w:rsid w:val="00CB75DD"/>
    <w:rsid w:val="00CB78E0"/>
    <w:rsid w:val="00CB7D62"/>
    <w:rsid w:val="00CC0069"/>
    <w:rsid w:val="00CC01B6"/>
    <w:rsid w:val="00CC028F"/>
    <w:rsid w:val="00CC0612"/>
    <w:rsid w:val="00CC0B36"/>
    <w:rsid w:val="00CC0B86"/>
    <w:rsid w:val="00CC0C6D"/>
    <w:rsid w:val="00CC0C9A"/>
    <w:rsid w:val="00CC0D3C"/>
    <w:rsid w:val="00CC1767"/>
    <w:rsid w:val="00CC17F4"/>
    <w:rsid w:val="00CC1CAC"/>
    <w:rsid w:val="00CC1DB9"/>
    <w:rsid w:val="00CC3567"/>
    <w:rsid w:val="00CC38D2"/>
    <w:rsid w:val="00CC4339"/>
    <w:rsid w:val="00CC54E0"/>
    <w:rsid w:val="00CC57FB"/>
    <w:rsid w:val="00CC6163"/>
    <w:rsid w:val="00CC6821"/>
    <w:rsid w:val="00CC691B"/>
    <w:rsid w:val="00CC7184"/>
    <w:rsid w:val="00CC7815"/>
    <w:rsid w:val="00CD0B89"/>
    <w:rsid w:val="00CD18BE"/>
    <w:rsid w:val="00CD1D81"/>
    <w:rsid w:val="00CD29A3"/>
    <w:rsid w:val="00CD40DB"/>
    <w:rsid w:val="00CD4182"/>
    <w:rsid w:val="00CD42E2"/>
    <w:rsid w:val="00CD449D"/>
    <w:rsid w:val="00CD44F4"/>
    <w:rsid w:val="00CD5B47"/>
    <w:rsid w:val="00CD5D02"/>
    <w:rsid w:val="00CD5E0C"/>
    <w:rsid w:val="00CD612E"/>
    <w:rsid w:val="00CD62B5"/>
    <w:rsid w:val="00CD687F"/>
    <w:rsid w:val="00CD7434"/>
    <w:rsid w:val="00CD789D"/>
    <w:rsid w:val="00CD79F4"/>
    <w:rsid w:val="00CE0D34"/>
    <w:rsid w:val="00CE1A1B"/>
    <w:rsid w:val="00CE1B1C"/>
    <w:rsid w:val="00CE1C70"/>
    <w:rsid w:val="00CE25C4"/>
    <w:rsid w:val="00CE284D"/>
    <w:rsid w:val="00CE3215"/>
    <w:rsid w:val="00CE4221"/>
    <w:rsid w:val="00CE50D0"/>
    <w:rsid w:val="00CE6037"/>
    <w:rsid w:val="00CE6513"/>
    <w:rsid w:val="00CE6E8C"/>
    <w:rsid w:val="00CE6FE1"/>
    <w:rsid w:val="00CE71A9"/>
    <w:rsid w:val="00CE7290"/>
    <w:rsid w:val="00CF01E7"/>
    <w:rsid w:val="00CF0200"/>
    <w:rsid w:val="00CF11C2"/>
    <w:rsid w:val="00CF1611"/>
    <w:rsid w:val="00CF1D06"/>
    <w:rsid w:val="00CF2557"/>
    <w:rsid w:val="00CF27B9"/>
    <w:rsid w:val="00CF39FE"/>
    <w:rsid w:val="00CF3DD5"/>
    <w:rsid w:val="00CF594E"/>
    <w:rsid w:val="00CF5E7A"/>
    <w:rsid w:val="00CF6E50"/>
    <w:rsid w:val="00CF7816"/>
    <w:rsid w:val="00CF7924"/>
    <w:rsid w:val="00CF7B00"/>
    <w:rsid w:val="00CF7DE8"/>
    <w:rsid w:val="00CF7F7E"/>
    <w:rsid w:val="00CF7FE5"/>
    <w:rsid w:val="00D0039F"/>
    <w:rsid w:val="00D02227"/>
    <w:rsid w:val="00D0227F"/>
    <w:rsid w:val="00D02478"/>
    <w:rsid w:val="00D0296F"/>
    <w:rsid w:val="00D02D6C"/>
    <w:rsid w:val="00D0345F"/>
    <w:rsid w:val="00D035C6"/>
    <w:rsid w:val="00D038BE"/>
    <w:rsid w:val="00D03C2D"/>
    <w:rsid w:val="00D03F10"/>
    <w:rsid w:val="00D04991"/>
    <w:rsid w:val="00D04B6D"/>
    <w:rsid w:val="00D05419"/>
    <w:rsid w:val="00D05A1B"/>
    <w:rsid w:val="00D05F03"/>
    <w:rsid w:val="00D05FC3"/>
    <w:rsid w:val="00D05FDB"/>
    <w:rsid w:val="00D0640F"/>
    <w:rsid w:val="00D0649E"/>
    <w:rsid w:val="00D06CD4"/>
    <w:rsid w:val="00D06DDB"/>
    <w:rsid w:val="00D06F16"/>
    <w:rsid w:val="00D0735F"/>
    <w:rsid w:val="00D077D3"/>
    <w:rsid w:val="00D078A3"/>
    <w:rsid w:val="00D078CE"/>
    <w:rsid w:val="00D07CC8"/>
    <w:rsid w:val="00D1031E"/>
    <w:rsid w:val="00D122B7"/>
    <w:rsid w:val="00D125B7"/>
    <w:rsid w:val="00D1282E"/>
    <w:rsid w:val="00D1309F"/>
    <w:rsid w:val="00D1382E"/>
    <w:rsid w:val="00D14716"/>
    <w:rsid w:val="00D1504A"/>
    <w:rsid w:val="00D159C0"/>
    <w:rsid w:val="00D16039"/>
    <w:rsid w:val="00D16275"/>
    <w:rsid w:val="00D166FC"/>
    <w:rsid w:val="00D16DA1"/>
    <w:rsid w:val="00D20283"/>
    <w:rsid w:val="00D205B9"/>
    <w:rsid w:val="00D2061F"/>
    <w:rsid w:val="00D20E42"/>
    <w:rsid w:val="00D21316"/>
    <w:rsid w:val="00D21956"/>
    <w:rsid w:val="00D21B3D"/>
    <w:rsid w:val="00D21D5B"/>
    <w:rsid w:val="00D21FE1"/>
    <w:rsid w:val="00D223C1"/>
    <w:rsid w:val="00D224A0"/>
    <w:rsid w:val="00D2271E"/>
    <w:rsid w:val="00D22881"/>
    <w:rsid w:val="00D229C7"/>
    <w:rsid w:val="00D22A4B"/>
    <w:rsid w:val="00D22A78"/>
    <w:rsid w:val="00D22D33"/>
    <w:rsid w:val="00D23ABC"/>
    <w:rsid w:val="00D23D61"/>
    <w:rsid w:val="00D24031"/>
    <w:rsid w:val="00D243CA"/>
    <w:rsid w:val="00D244F7"/>
    <w:rsid w:val="00D24A17"/>
    <w:rsid w:val="00D251B2"/>
    <w:rsid w:val="00D259B0"/>
    <w:rsid w:val="00D25EAC"/>
    <w:rsid w:val="00D267EC"/>
    <w:rsid w:val="00D26C52"/>
    <w:rsid w:val="00D26FEA"/>
    <w:rsid w:val="00D27229"/>
    <w:rsid w:val="00D27289"/>
    <w:rsid w:val="00D278C0"/>
    <w:rsid w:val="00D27A42"/>
    <w:rsid w:val="00D27D7A"/>
    <w:rsid w:val="00D301C4"/>
    <w:rsid w:val="00D30454"/>
    <w:rsid w:val="00D30AD3"/>
    <w:rsid w:val="00D30F58"/>
    <w:rsid w:val="00D31D14"/>
    <w:rsid w:val="00D3273E"/>
    <w:rsid w:val="00D32AC7"/>
    <w:rsid w:val="00D32D8A"/>
    <w:rsid w:val="00D332B6"/>
    <w:rsid w:val="00D33FE9"/>
    <w:rsid w:val="00D342E4"/>
    <w:rsid w:val="00D35606"/>
    <w:rsid w:val="00D35FE3"/>
    <w:rsid w:val="00D3623E"/>
    <w:rsid w:val="00D365C0"/>
    <w:rsid w:val="00D36699"/>
    <w:rsid w:val="00D375CB"/>
    <w:rsid w:val="00D37C03"/>
    <w:rsid w:val="00D4017D"/>
    <w:rsid w:val="00D41DE9"/>
    <w:rsid w:val="00D41FF1"/>
    <w:rsid w:val="00D4226C"/>
    <w:rsid w:val="00D42624"/>
    <w:rsid w:val="00D42668"/>
    <w:rsid w:val="00D430C0"/>
    <w:rsid w:val="00D43CB2"/>
    <w:rsid w:val="00D4426B"/>
    <w:rsid w:val="00D45207"/>
    <w:rsid w:val="00D453A8"/>
    <w:rsid w:val="00D458CC"/>
    <w:rsid w:val="00D45A91"/>
    <w:rsid w:val="00D45F5E"/>
    <w:rsid w:val="00D46530"/>
    <w:rsid w:val="00D46AF0"/>
    <w:rsid w:val="00D46F54"/>
    <w:rsid w:val="00D470F8"/>
    <w:rsid w:val="00D4729C"/>
    <w:rsid w:val="00D47B40"/>
    <w:rsid w:val="00D47DDD"/>
    <w:rsid w:val="00D47F1A"/>
    <w:rsid w:val="00D5019B"/>
    <w:rsid w:val="00D50251"/>
    <w:rsid w:val="00D50873"/>
    <w:rsid w:val="00D50A4D"/>
    <w:rsid w:val="00D519F3"/>
    <w:rsid w:val="00D52823"/>
    <w:rsid w:val="00D52D9E"/>
    <w:rsid w:val="00D534B8"/>
    <w:rsid w:val="00D543BE"/>
    <w:rsid w:val="00D546BE"/>
    <w:rsid w:val="00D5486A"/>
    <w:rsid w:val="00D54CB7"/>
    <w:rsid w:val="00D55589"/>
    <w:rsid w:val="00D55A53"/>
    <w:rsid w:val="00D55B1A"/>
    <w:rsid w:val="00D55B22"/>
    <w:rsid w:val="00D55CF2"/>
    <w:rsid w:val="00D55F03"/>
    <w:rsid w:val="00D564B7"/>
    <w:rsid w:val="00D566E5"/>
    <w:rsid w:val="00D56769"/>
    <w:rsid w:val="00D56C86"/>
    <w:rsid w:val="00D57071"/>
    <w:rsid w:val="00D573A0"/>
    <w:rsid w:val="00D600C2"/>
    <w:rsid w:val="00D6014A"/>
    <w:rsid w:val="00D616D5"/>
    <w:rsid w:val="00D633CD"/>
    <w:rsid w:val="00D63FBC"/>
    <w:rsid w:val="00D64E5D"/>
    <w:rsid w:val="00D64E8E"/>
    <w:rsid w:val="00D653FB"/>
    <w:rsid w:val="00D6559E"/>
    <w:rsid w:val="00D669DB"/>
    <w:rsid w:val="00D66D75"/>
    <w:rsid w:val="00D70006"/>
    <w:rsid w:val="00D703E8"/>
    <w:rsid w:val="00D70904"/>
    <w:rsid w:val="00D70F52"/>
    <w:rsid w:val="00D714D9"/>
    <w:rsid w:val="00D7151B"/>
    <w:rsid w:val="00D71614"/>
    <w:rsid w:val="00D72285"/>
    <w:rsid w:val="00D72DD6"/>
    <w:rsid w:val="00D7340F"/>
    <w:rsid w:val="00D73926"/>
    <w:rsid w:val="00D73EA0"/>
    <w:rsid w:val="00D743E3"/>
    <w:rsid w:val="00D74885"/>
    <w:rsid w:val="00D74AEE"/>
    <w:rsid w:val="00D754C1"/>
    <w:rsid w:val="00D75F73"/>
    <w:rsid w:val="00D76000"/>
    <w:rsid w:val="00D7606E"/>
    <w:rsid w:val="00D761E1"/>
    <w:rsid w:val="00D76382"/>
    <w:rsid w:val="00D7651F"/>
    <w:rsid w:val="00D765D0"/>
    <w:rsid w:val="00D766D9"/>
    <w:rsid w:val="00D76BD5"/>
    <w:rsid w:val="00D772E5"/>
    <w:rsid w:val="00D77BC7"/>
    <w:rsid w:val="00D80D84"/>
    <w:rsid w:val="00D81058"/>
    <w:rsid w:val="00D8167D"/>
    <w:rsid w:val="00D81C01"/>
    <w:rsid w:val="00D82AAD"/>
    <w:rsid w:val="00D83B5E"/>
    <w:rsid w:val="00D84276"/>
    <w:rsid w:val="00D851CB"/>
    <w:rsid w:val="00D8575D"/>
    <w:rsid w:val="00D86143"/>
    <w:rsid w:val="00D861DB"/>
    <w:rsid w:val="00D86B91"/>
    <w:rsid w:val="00D87158"/>
    <w:rsid w:val="00D8715A"/>
    <w:rsid w:val="00D873A5"/>
    <w:rsid w:val="00D877CE"/>
    <w:rsid w:val="00D8781C"/>
    <w:rsid w:val="00D87DBD"/>
    <w:rsid w:val="00D87FAD"/>
    <w:rsid w:val="00D90056"/>
    <w:rsid w:val="00D90292"/>
    <w:rsid w:val="00D902FF"/>
    <w:rsid w:val="00D907F2"/>
    <w:rsid w:val="00D90F67"/>
    <w:rsid w:val="00D910AF"/>
    <w:rsid w:val="00D924CE"/>
    <w:rsid w:val="00D92572"/>
    <w:rsid w:val="00D929C1"/>
    <w:rsid w:val="00D931E4"/>
    <w:rsid w:val="00D940A2"/>
    <w:rsid w:val="00D94B7B"/>
    <w:rsid w:val="00D955F8"/>
    <w:rsid w:val="00D96D7D"/>
    <w:rsid w:val="00D9754E"/>
    <w:rsid w:val="00D97931"/>
    <w:rsid w:val="00D97D10"/>
    <w:rsid w:val="00DA0E1C"/>
    <w:rsid w:val="00DA10E6"/>
    <w:rsid w:val="00DA13C4"/>
    <w:rsid w:val="00DA1637"/>
    <w:rsid w:val="00DA1B69"/>
    <w:rsid w:val="00DA2885"/>
    <w:rsid w:val="00DA2888"/>
    <w:rsid w:val="00DA2B9A"/>
    <w:rsid w:val="00DA2C20"/>
    <w:rsid w:val="00DA356B"/>
    <w:rsid w:val="00DA35B2"/>
    <w:rsid w:val="00DA35C4"/>
    <w:rsid w:val="00DA3935"/>
    <w:rsid w:val="00DA41CC"/>
    <w:rsid w:val="00DA4BD3"/>
    <w:rsid w:val="00DA5344"/>
    <w:rsid w:val="00DA5381"/>
    <w:rsid w:val="00DA55E5"/>
    <w:rsid w:val="00DA56FE"/>
    <w:rsid w:val="00DA57A0"/>
    <w:rsid w:val="00DA703A"/>
    <w:rsid w:val="00DA7809"/>
    <w:rsid w:val="00DA7ED7"/>
    <w:rsid w:val="00DA7F6C"/>
    <w:rsid w:val="00DA7F85"/>
    <w:rsid w:val="00DB019A"/>
    <w:rsid w:val="00DB04E9"/>
    <w:rsid w:val="00DB0A62"/>
    <w:rsid w:val="00DB0FC6"/>
    <w:rsid w:val="00DB1483"/>
    <w:rsid w:val="00DB18B1"/>
    <w:rsid w:val="00DB217D"/>
    <w:rsid w:val="00DB2562"/>
    <w:rsid w:val="00DB27B2"/>
    <w:rsid w:val="00DB2E32"/>
    <w:rsid w:val="00DB3A38"/>
    <w:rsid w:val="00DB46FE"/>
    <w:rsid w:val="00DB4EDD"/>
    <w:rsid w:val="00DB57DD"/>
    <w:rsid w:val="00DB5C2F"/>
    <w:rsid w:val="00DB65CD"/>
    <w:rsid w:val="00DB665A"/>
    <w:rsid w:val="00DB6EE6"/>
    <w:rsid w:val="00DC00F8"/>
    <w:rsid w:val="00DC094C"/>
    <w:rsid w:val="00DC0974"/>
    <w:rsid w:val="00DC0C96"/>
    <w:rsid w:val="00DC0DD8"/>
    <w:rsid w:val="00DC1013"/>
    <w:rsid w:val="00DC179E"/>
    <w:rsid w:val="00DC1AAD"/>
    <w:rsid w:val="00DC24A2"/>
    <w:rsid w:val="00DC2A64"/>
    <w:rsid w:val="00DC2E49"/>
    <w:rsid w:val="00DC30D7"/>
    <w:rsid w:val="00DC358D"/>
    <w:rsid w:val="00DC3AC8"/>
    <w:rsid w:val="00DC3CA5"/>
    <w:rsid w:val="00DC43ED"/>
    <w:rsid w:val="00DC4819"/>
    <w:rsid w:val="00DC62DD"/>
    <w:rsid w:val="00DC6495"/>
    <w:rsid w:val="00DC69DB"/>
    <w:rsid w:val="00DC7B70"/>
    <w:rsid w:val="00DD0A7A"/>
    <w:rsid w:val="00DD1025"/>
    <w:rsid w:val="00DD13AC"/>
    <w:rsid w:val="00DD1581"/>
    <w:rsid w:val="00DD1A5C"/>
    <w:rsid w:val="00DD20A7"/>
    <w:rsid w:val="00DD2680"/>
    <w:rsid w:val="00DD2888"/>
    <w:rsid w:val="00DD36EF"/>
    <w:rsid w:val="00DD3CB6"/>
    <w:rsid w:val="00DD4C5E"/>
    <w:rsid w:val="00DD530E"/>
    <w:rsid w:val="00DD5328"/>
    <w:rsid w:val="00DD58C0"/>
    <w:rsid w:val="00DD630B"/>
    <w:rsid w:val="00DD6DFE"/>
    <w:rsid w:val="00DD6EA6"/>
    <w:rsid w:val="00DD780A"/>
    <w:rsid w:val="00DD7BE5"/>
    <w:rsid w:val="00DD7F7A"/>
    <w:rsid w:val="00DE016C"/>
    <w:rsid w:val="00DE1019"/>
    <w:rsid w:val="00DE1B75"/>
    <w:rsid w:val="00DE1F39"/>
    <w:rsid w:val="00DE1F6C"/>
    <w:rsid w:val="00DE2328"/>
    <w:rsid w:val="00DE23AC"/>
    <w:rsid w:val="00DE3517"/>
    <w:rsid w:val="00DE3628"/>
    <w:rsid w:val="00DE41D5"/>
    <w:rsid w:val="00DE5102"/>
    <w:rsid w:val="00DE5255"/>
    <w:rsid w:val="00DE5652"/>
    <w:rsid w:val="00DE57E0"/>
    <w:rsid w:val="00DE5ED7"/>
    <w:rsid w:val="00DE6174"/>
    <w:rsid w:val="00DE678B"/>
    <w:rsid w:val="00DE6FFB"/>
    <w:rsid w:val="00DE71CC"/>
    <w:rsid w:val="00DE75B5"/>
    <w:rsid w:val="00DE78A6"/>
    <w:rsid w:val="00DF09C8"/>
    <w:rsid w:val="00DF1108"/>
    <w:rsid w:val="00DF13A4"/>
    <w:rsid w:val="00DF2381"/>
    <w:rsid w:val="00DF2ABB"/>
    <w:rsid w:val="00DF2F2A"/>
    <w:rsid w:val="00DF2F8D"/>
    <w:rsid w:val="00DF411F"/>
    <w:rsid w:val="00DF4431"/>
    <w:rsid w:val="00DF44B4"/>
    <w:rsid w:val="00DF4B0D"/>
    <w:rsid w:val="00DF52D9"/>
    <w:rsid w:val="00DF5385"/>
    <w:rsid w:val="00DF5EB7"/>
    <w:rsid w:val="00DF6131"/>
    <w:rsid w:val="00DF6493"/>
    <w:rsid w:val="00DF65F2"/>
    <w:rsid w:val="00DF6E49"/>
    <w:rsid w:val="00DF7B9E"/>
    <w:rsid w:val="00E00F38"/>
    <w:rsid w:val="00E01D5F"/>
    <w:rsid w:val="00E02644"/>
    <w:rsid w:val="00E03304"/>
    <w:rsid w:val="00E03B9B"/>
    <w:rsid w:val="00E04494"/>
    <w:rsid w:val="00E049E3"/>
    <w:rsid w:val="00E04AD4"/>
    <w:rsid w:val="00E05717"/>
    <w:rsid w:val="00E067A2"/>
    <w:rsid w:val="00E06F19"/>
    <w:rsid w:val="00E06FC6"/>
    <w:rsid w:val="00E07B69"/>
    <w:rsid w:val="00E10D04"/>
    <w:rsid w:val="00E11183"/>
    <w:rsid w:val="00E11A5F"/>
    <w:rsid w:val="00E12208"/>
    <w:rsid w:val="00E12880"/>
    <w:rsid w:val="00E13B30"/>
    <w:rsid w:val="00E147B7"/>
    <w:rsid w:val="00E14AD9"/>
    <w:rsid w:val="00E14B7D"/>
    <w:rsid w:val="00E14F13"/>
    <w:rsid w:val="00E167F8"/>
    <w:rsid w:val="00E16F07"/>
    <w:rsid w:val="00E16FAE"/>
    <w:rsid w:val="00E177D8"/>
    <w:rsid w:val="00E17913"/>
    <w:rsid w:val="00E20486"/>
    <w:rsid w:val="00E20874"/>
    <w:rsid w:val="00E208EA"/>
    <w:rsid w:val="00E21112"/>
    <w:rsid w:val="00E21605"/>
    <w:rsid w:val="00E21C48"/>
    <w:rsid w:val="00E21DEB"/>
    <w:rsid w:val="00E22D0E"/>
    <w:rsid w:val="00E231D7"/>
    <w:rsid w:val="00E240A1"/>
    <w:rsid w:val="00E24222"/>
    <w:rsid w:val="00E2455C"/>
    <w:rsid w:val="00E2498A"/>
    <w:rsid w:val="00E25799"/>
    <w:rsid w:val="00E25D58"/>
    <w:rsid w:val="00E2683C"/>
    <w:rsid w:val="00E2771F"/>
    <w:rsid w:val="00E27DF1"/>
    <w:rsid w:val="00E27F62"/>
    <w:rsid w:val="00E3015D"/>
    <w:rsid w:val="00E3087A"/>
    <w:rsid w:val="00E310A7"/>
    <w:rsid w:val="00E311C5"/>
    <w:rsid w:val="00E314E6"/>
    <w:rsid w:val="00E3172D"/>
    <w:rsid w:val="00E3223C"/>
    <w:rsid w:val="00E32867"/>
    <w:rsid w:val="00E328B8"/>
    <w:rsid w:val="00E329B0"/>
    <w:rsid w:val="00E330BA"/>
    <w:rsid w:val="00E330ED"/>
    <w:rsid w:val="00E33293"/>
    <w:rsid w:val="00E335CF"/>
    <w:rsid w:val="00E33ABF"/>
    <w:rsid w:val="00E33DB9"/>
    <w:rsid w:val="00E347EA"/>
    <w:rsid w:val="00E348E5"/>
    <w:rsid w:val="00E35208"/>
    <w:rsid w:val="00E35CA4"/>
    <w:rsid w:val="00E366CE"/>
    <w:rsid w:val="00E36C46"/>
    <w:rsid w:val="00E36DE0"/>
    <w:rsid w:val="00E36F20"/>
    <w:rsid w:val="00E41009"/>
    <w:rsid w:val="00E41F15"/>
    <w:rsid w:val="00E4265D"/>
    <w:rsid w:val="00E43522"/>
    <w:rsid w:val="00E4496A"/>
    <w:rsid w:val="00E452E0"/>
    <w:rsid w:val="00E4551A"/>
    <w:rsid w:val="00E457F2"/>
    <w:rsid w:val="00E4584E"/>
    <w:rsid w:val="00E45909"/>
    <w:rsid w:val="00E45F4E"/>
    <w:rsid w:val="00E4697B"/>
    <w:rsid w:val="00E46A16"/>
    <w:rsid w:val="00E46EF6"/>
    <w:rsid w:val="00E47973"/>
    <w:rsid w:val="00E47DB9"/>
    <w:rsid w:val="00E507C8"/>
    <w:rsid w:val="00E50FAE"/>
    <w:rsid w:val="00E515DB"/>
    <w:rsid w:val="00E51EC1"/>
    <w:rsid w:val="00E52539"/>
    <w:rsid w:val="00E52EA8"/>
    <w:rsid w:val="00E53422"/>
    <w:rsid w:val="00E535FC"/>
    <w:rsid w:val="00E53BBB"/>
    <w:rsid w:val="00E53C43"/>
    <w:rsid w:val="00E54DF8"/>
    <w:rsid w:val="00E552E3"/>
    <w:rsid w:val="00E55358"/>
    <w:rsid w:val="00E55AF9"/>
    <w:rsid w:val="00E56708"/>
    <w:rsid w:val="00E56BBA"/>
    <w:rsid w:val="00E57952"/>
    <w:rsid w:val="00E57B82"/>
    <w:rsid w:val="00E57C8C"/>
    <w:rsid w:val="00E603CD"/>
    <w:rsid w:val="00E62C27"/>
    <w:rsid w:val="00E62E57"/>
    <w:rsid w:val="00E634C0"/>
    <w:rsid w:val="00E634F4"/>
    <w:rsid w:val="00E63566"/>
    <w:rsid w:val="00E63986"/>
    <w:rsid w:val="00E640C6"/>
    <w:rsid w:val="00E64809"/>
    <w:rsid w:val="00E64904"/>
    <w:rsid w:val="00E64EAF"/>
    <w:rsid w:val="00E653D3"/>
    <w:rsid w:val="00E6548C"/>
    <w:rsid w:val="00E65745"/>
    <w:rsid w:val="00E6658A"/>
    <w:rsid w:val="00E671BD"/>
    <w:rsid w:val="00E67752"/>
    <w:rsid w:val="00E67C89"/>
    <w:rsid w:val="00E67E39"/>
    <w:rsid w:val="00E67EF1"/>
    <w:rsid w:val="00E717BD"/>
    <w:rsid w:val="00E71941"/>
    <w:rsid w:val="00E71E97"/>
    <w:rsid w:val="00E722CD"/>
    <w:rsid w:val="00E7241D"/>
    <w:rsid w:val="00E7299D"/>
    <w:rsid w:val="00E72C87"/>
    <w:rsid w:val="00E73C23"/>
    <w:rsid w:val="00E7406B"/>
    <w:rsid w:val="00E74355"/>
    <w:rsid w:val="00E7482F"/>
    <w:rsid w:val="00E752FA"/>
    <w:rsid w:val="00E755AA"/>
    <w:rsid w:val="00E75906"/>
    <w:rsid w:val="00E75EEE"/>
    <w:rsid w:val="00E76BD0"/>
    <w:rsid w:val="00E777D3"/>
    <w:rsid w:val="00E77D52"/>
    <w:rsid w:val="00E8051B"/>
    <w:rsid w:val="00E80B48"/>
    <w:rsid w:val="00E81115"/>
    <w:rsid w:val="00E81A0E"/>
    <w:rsid w:val="00E81BF7"/>
    <w:rsid w:val="00E8205E"/>
    <w:rsid w:val="00E82501"/>
    <w:rsid w:val="00E826F5"/>
    <w:rsid w:val="00E83B4A"/>
    <w:rsid w:val="00E848D6"/>
    <w:rsid w:val="00E84A8C"/>
    <w:rsid w:val="00E84AEB"/>
    <w:rsid w:val="00E84F72"/>
    <w:rsid w:val="00E85A84"/>
    <w:rsid w:val="00E85C74"/>
    <w:rsid w:val="00E86286"/>
    <w:rsid w:val="00E869DE"/>
    <w:rsid w:val="00E87844"/>
    <w:rsid w:val="00E90D0E"/>
    <w:rsid w:val="00E90F91"/>
    <w:rsid w:val="00E911DF"/>
    <w:rsid w:val="00E914C2"/>
    <w:rsid w:val="00E9158C"/>
    <w:rsid w:val="00E91DD4"/>
    <w:rsid w:val="00E9210A"/>
    <w:rsid w:val="00E92186"/>
    <w:rsid w:val="00E92312"/>
    <w:rsid w:val="00E92856"/>
    <w:rsid w:val="00E92868"/>
    <w:rsid w:val="00E92983"/>
    <w:rsid w:val="00E92B08"/>
    <w:rsid w:val="00E92B42"/>
    <w:rsid w:val="00E92FC4"/>
    <w:rsid w:val="00E933B5"/>
    <w:rsid w:val="00E94BB7"/>
    <w:rsid w:val="00E9512D"/>
    <w:rsid w:val="00E955ED"/>
    <w:rsid w:val="00E95B1D"/>
    <w:rsid w:val="00E96149"/>
    <w:rsid w:val="00E9648C"/>
    <w:rsid w:val="00E97DB0"/>
    <w:rsid w:val="00EA022E"/>
    <w:rsid w:val="00EA0519"/>
    <w:rsid w:val="00EA05F7"/>
    <w:rsid w:val="00EA0717"/>
    <w:rsid w:val="00EA07C7"/>
    <w:rsid w:val="00EA0BCB"/>
    <w:rsid w:val="00EA1644"/>
    <w:rsid w:val="00EA1891"/>
    <w:rsid w:val="00EA19CD"/>
    <w:rsid w:val="00EA1A9F"/>
    <w:rsid w:val="00EA329C"/>
    <w:rsid w:val="00EA3406"/>
    <w:rsid w:val="00EA3B1B"/>
    <w:rsid w:val="00EA3C6D"/>
    <w:rsid w:val="00EA3C86"/>
    <w:rsid w:val="00EA428D"/>
    <w:rsid w:val="00EA57AC"/>
    <w:rsid w:val="00EA5B3F"/>
    <w:rsid w:val="00EA6022"/>
    <w:rsid w:val="00EA66CA"/>
    <w:rsid w:val="00EA66FF"/>
    <w:rsid w:val="00EA689A"/>
    <w:rsid w:val="00EA68B0"/>
    <w:rsid w:val="00EA6F90"/>
    <w:rsid w:val="00EA7318"/>
    <w:rsid w:val="00EA7868"/>
    <w:rsid w:val="00EA7B4F"/>
    <w:rsid w:val="00EA7C69"/>
    <w:rsid w:val="00EB03E9"/>
    <w:rsid w:val="00EB0654"/>
    <w:rsid w:val="00EB128B"/>
    <w:rsid w:val="00EB1B4C"/>
    <w:rsid w:val="00EB1EDE"/>
    <w:rsid w:val="00EB1F80"/>
    <w:rsid w:val="00EB2C4D"/>
    <w:rsid w:val="00EB306E"/>
    <w:rsid w:val="00EB3C7E"/>
    <w:rsid w:val="00EB401F"/>
    <w:rsid w:val="00EB4925"/>
    <w:rsid w:val="00EB4D9B"/>
    <w:rsid w:val="00EB532D"/>
    <w:rsid w:val="00EB553D"/>
    <w:rsid w:val="00EB60BC"/>
    <w:rsid w:val="00EB74B0"/>
    <w:rsid w:val="00EB7AD9"/>
    <w:rsid w:val="00EB7B1B"/>
    <w:rsid w:val="00EB7F88"/>
    <w:rsid w:val="00EC082B"/>
    <w:rsid w:val="00EC1375"/>
    <w:rsid w:val="00EC1972"/>
    <w:rsid w:val="00EC1A09"/>
    <w:rsid w:val="00EC1AAB"/>
    <w:rsid w:val="00EC1FF2"/>
    <w:rsid w:val="00EC2741"/>
    <w:rsid w:val="00EC2982"/>
    <w:rsid w:val="00EC29FD"/>
    <w:rsid w:val="00EC2D72"/>
    <w:rsid w:val="00EC381A"/>
    <w:rsid w:val="00EC3D82"/>
    <w:rsid w:val="00EC4BD3"/>
    <w:rsid w:val="00EC5025"/>
    <w:rsid w:val="00EC57AA"/>
    <w:rsid w:val="00EC5A15"/>
    <w:rsid w:val="00EC5E82"/>
    <w:rsid w:val="00EC5FDE"/>
    <w:rsid w:val="00EC6367"/>
    <w:rsid w:val="00EC67C8"/>
    <w:rsid w:val="00EC6C3C"/>
    <w:rsid w:val="00EC719F"/>
    <w:rsid w:val="00EC7CFD"/>
    <w:rsid w:val="00ED0091"/>
    <w:rsid w:val="00ED088C"/>
    <w:rsid w:val="00ED0980"/>
    <w:rsid w:val="00ED09F7"/>
    <w:rsid w:val="00ED125C"/>
    <w:rsid w:val="00ED14FD"/>
    <w:rsid w:val="00ED1576"/>
    <w:rsid w:val="00ED187E"/>
    <w:rsid w:val="00ED1B2F"/>
    <w:rsid w:val="00ED2CBE"/>
    <w:rsid w:val="00ED3B43"/>
    <w:rsid w:val="00ED3C61"/>
    <w:rsid w:val="00ED4029"/>
    <w:rsid w:val="00ED4054"/>
    <w:rsid w:val="00ED41C3"/>
    <w:rsid w:val="00ED45B5"/>
    <w:rsid w:val="00ED4D76"/>
    <w:rsid w:val="00ED4F59"/>
    <w:rsid w:val="00ED5198"/>
    <w:rsid w:val="00ED53F5"/>
    <w:rsid w:val="00ED5701"/>
    <w:rsid w:val="00ED674D"/>
    <w:rsid w:val="00ED6A56"/>
    <w:rsid w:val="00ED6BFB"/>
    <w:rsid w:val="00ED713C"/>
    <w:rsid w:val="00ED74D6"/>
    <w:rsid w:val="00ED76EB"/>
    <w:rsid w:val="00EE025B"/>
    <w:rsid w:val="00EE0606"/>
    <w:rsid w:val="00EE076C"/>
    <w:rsid w:val="00EE14C9"/>
    <w:rsid w:val="00EE17F8"/>
    <w:rsid w:val="00EE188F"/>
    <w:rsid w:val="00EE1A4B"/>
    <w:rsid w:val="00EE1D41"/>
    <w:rsid w:val="00EE26F4"/>
    <w:rsid w:val="00EE30BC"/>
    <w:rsid w:val="00EE3709"/>
    <w:rsid w:val="00EE47F8"/>
    <w:rsid w:val="00EE4FF2"/>
    <w:rsid w:val="00EE6686"/>
    <w:rsid w:val="00EE7918"/>
    <w:rsid w:val="00EE7AFC"/>
    <w:rsid w:val="00EE7EA0"/>
    <w:rsid w:val="00EF1846"/>
    <w:rsid w:val="00EF1F3D"/>
    <w:rsid w:val="00EF20E3"/>
    <w:rsid w:val="00EF2283"/>
    <w:rsid w:val="00EF2EB4"/>
    <w:rsid w:val="00EF397B"/>
    <w:rsid w:val="00EF4FFF"/>
    <w:rsid w:val="00EF5216"/>
    <w:rsid w:val="00EF52CA"/>
    <w:rsid w:val="00EF5307"/>
    <w:rsid w:val="00EF60DC"/>
    <w:rsid w:val="00EF6DA9"/>
    <w:rsid w:val="00EF7389"/>
    <w:rsid w:val="00EF74E6"/>
    <w:rsid w:val="00F00AB9"/>
    <w:rsid w:val="00F00C69"/>
    <w:rsid w:val="00F00C74"/>
    <w:rsid w:val="00F01C4A"/>
    <w:rsid w:val="00F01CF8"/>
    <w:rsid w:val="00F02B59"/>
    <w:rsid w:val="00F038B4"/>
    <w:rsid w:val="00F03DBE"/>
    <w:rsid w:val="00F03DC5"/>
    <w:rsid w:val="00F040B8"/>
    <w:rsid w:val="00F04170"/>
    <w:rsid w:val="00F0493E"/>
    <w:rsid w:val="00F052C3"/>
    <w:rsid w:val="00F059A6"/>
    <w:rsid w:val="00F06482"/>
    <w:rsid w:val="00F07B64"/>
    <w:rsid w:val="00F07CC0"/>
    <w:rsid w:val="00F112A9"/>
    <w:rsid w:val="00F11A88"/>
    <w:rsid w:val="00F11F1B"/>
    <w:rsid w:val="00F12141"/>
    <w:rsid w:val="00F13D6D"/>
    <w:rsid w:val="00F13EAF"/>
    <w:rsid w:val="00F145F4"/>
    <w:rsid w:val="00F14A87"/>
    <w:rsid w:val="00F15226"/>
    <w:rsid w:val="00F15A43"/>
    <w:rsid w:val="00F166DE"/>
    <w:rsid w:val="00F16800"/>
    <w:rsid w:val="00F16F38"/>
    <w:rsid w:val="00F21146"/>
    <w:rsid w:val="00F212B5"/>
    <w:rsid w:val="00F213B4"/>
    <w:rsid w:val="00F2167E"/>
    <w:rsid w:val="00F21858"/>
    <w:rsid w:val="00F21F07"/>
    <w:rsid w:val="00F22333"/>
    <w:rsid w:val="00F2238C"/>
    <w:rsid w:val="00F23989"/>
    <w:rsid w:val="00F2400F"/>
    <w:rsid w:val="00F2405E"/>
    <w:rsid w:val="00F242B9"/>
    <w:rsid w:val="00F25196"/>
    <w:rsid w:val="00F253B0"/>
    <w:rsid w:val="00F25973"/>
    <w:rsid w:val="00F25AD8"/>
    <w:rsid w:val="00F2689D"/>
    <w:rsid w:val="00F2703F"/>
    <w:rsid w:val="00F27208"/>
    <w:rsid w:val="00F27301"/>
    <w:rsid w:val="00F27C1D"/>
    <w:rsid w:val="00F302B0"/>
    <w:rsid w:val="00F30C65"/>
    <w:rsid w:val="00F3113C"/>
    <w:rsid w:val="00F317BE"/>
    <w:rsid w:val="00F31B5A"/>
    <w:rsid w:val="00F32128"/>
    <w:rsid w:val="00F322CF"/>
    <w:rsid w:val="00F32325"/>
    <w:rsid w:val="00F3291A"/>
    <w:rsid w:val="00F32C75"/>
    <w:rsid w:val="00F32C78"/>
    <w:rsid w:val="00F3301F"/>
    <w:rsid w:val="00F33828"/>
    <w:rsid w:val="00F33C7E"/>
    <w:rsid w:val="00F34AFC"/>
    <w:rsid w:val="00F3522E"/>
    <w:rsid w:val="00F355D2"/>
    <w:rsid w:val="00F361B3"/>
    <w:rsid w:val="00F36ADC"/>
    <w:rsid w:val="00F36C40"/>
    <w:rsid w:val="00F37A10"/>
    <w:rsid w:val="00F37D9E"/>
    <w:rsid w:val="00F37E86"/>
    <w:rsid w:val="00F410FA"/>
    <w:rsid w:val="00F41200"/>
    <w:rsid w:val="00F416D4"/>
    <w:rsid w:val="00F420FF"/>
    <w:rsid w:val="00F43C45"/>
    <w:rsid w:val="00F43F7C"/>
    <w:rsid w:val="00F4467A"/>
    <w:rsid w:val="00F44C8B"/>
    <w:rsid w:val="00F45573"/>
    <w:rsid w:val="00F45DF9"/>
    <w:rsid w:val="00F465F6"/>
    <w:rsid w:val="00F46EF5"/>
    <w:rsid w:val="00F47252"/>
    <w:rsid w:val="00F4773D"/>
    <w:rsid w:val="00F50AB4"/>
    <w:rsid w:val="00F510A8"/>
    <w:rsid w:val="00F516F1"/>
    <w:rsid w:val="00F51F9C"/>
    <w:rsid w:val="00F525A8"/>
    <w:rsid w:val="00F52A9B"/>
    <w:rsid w:val="00F52EDC"/>
    <w:rsid w:val="00F53232"/>
    <w:rsid w:val="00F53A5F"/>
    <w:rsid w:val="00F54559"/>
    <w:rsid w:val="00F5612F"/>
    <w:rsid w:val="00F562FF"/>
    <w:rsid w:val="00F56754"/>
    <w:rsid w:val="00F5775F"/>
    <w:rsid w:val="00F60111"/>
    <w:rsid w:val="00F60444"/>
    <w:rsid w:val="00F605C9"/>
    <w:rsid w:val="00F607EB"/>
    <w:rsid w:val="00F60A25"/>
    <w:rsid w:val="00F60B8A"/>
    <w:rsid w:val="00F60BE6"/>
    <w:rsid w:val="00F60E52"/>
    <w:rsid w:val="00F60E7F"/>
    <w:rsid w:val="00F613A7"/>
    <w:rsid w:val="00F613F6"/>
    <w:rsid w:val="00F61692"/>
    <w:rsid w:val="00F61BF9"/>
    <w:rsid w:val="00F61D48"/>
    <w:rsid w:val="00F62736"/>
    <w:rsid w:val="00F62ADD"/>
    <w:rsid w:val="00F640F8"/>
    <w:rsid w:val="00F645E3"/>
    <w:rsid w:val="00F64AC1"/>
    <w:rsid w:val="00F64B1B"/>
    <w:rsid w:val="00F6509F"/>
    <w:rsid w:val="00F65391"/>
    <w:rsid w:val="00F653D0"/>
    <w:rsid w:val="00F65422"/>
    <w:rsid w:val="00F654D3"/>
    <w:rsid w:val="00F65815"/>
    <w:rsid w:val="00F65A85"/>
    <w:rsid w:val="00F67871"/>
    <w:rsid w:val="00F70638"/>
    <w:rsid w:val="00F70A97"/>
    <w:rsid w:val="00F71175"/>
    <w:rsid w:val="00F71304"/>
    <w:rsid w:val="00F71319"/>
    <w:rsid w:val="00F71553"/>
    <w:rsid w:val="00F71768"/>
    <w:rsid w:val="00F71A3C"/>
    <w:rsid w:val="00F71D5B"/>
    <w:rsid w:val="00F723D3"/>
    <w:rsid w:val="00F72709"/>
    <w:rsid w:val="00F7271A"/>
    <w:rsid w:val="00F72A55"/>
    <w:rsid w:val="00F72AE4"/>
    <w:rsid w:val="00F73203"/>
    <w:rsid w:val="00F732F2"/>
    <w:rsid w:val="00F738A5"/>
    <w:rsid w:val="00F73B2E"/>
    <w:rsid w:val="00F73C52"/>
    <w:rsid w:val="00F7431A"/>
    <w:rsid w:val="00F74382"/>
    <w:rsid w:val="00F7482E"/>
    <w:rsid w:val="00F74A57"/>
    <w:rsid w:val="00F74BF9"/>
    <w:rsid w:val="00F74D45"/>
    <w:rsid w:val="00F74F63"/>
    <w:rsid w:val="00F75467"/>
    <w:rsid w:val="00F76DEB"/>
    <w:rsid w:val="00F76F51"/>
    <w:rsid w:val="00F77425"/>
    <w:rsid w:val="00F77F45"/>
    <w:rsid w:val="00F77F79"/>
    <w:rsid w:val="00F804A3"/>
    <w:rsid w:val="00F80D6B"/>
    <w:rsid w:val="00F819AA"/>
    <w:rsid w:val="00F82052"/>
    <w:rsid w:val="00F828F2"/>
    <w:rsid w:val="00F82A82"/>
    <w:rsid w:val="00F8338A"/>
    <w:rsid w:val="00F836A8"/>
    <w:rsid w:val="00F8449F"/>
    <w:rsid w:val="00F847EC"/>
    <w:rsid w:val="00F84CB9"/>
    <w:rsid w:val="00F8559B"/>
    <w:rsid w:val="00F855AD"/>
    <w:rsid w:val="00F85DFB"/>
    <w:rsid w:val="00F8627E"/>
    <w:rsid w:val="00F86A87"/>
    <w:rsid w:val="00F8762F"/>
    <w:rsid w:val="00F90443"/>
    <w:rsid w:val="00F91279"/>
    <w:rsid w:val="00F91493"/>
    <w:rsid w:val="00F9166E"/>
    <w:rsid w:val="00F91B61"/>
    <w:rsid w:val="00F91C24"/>
    <w:rsid w:val="00F923ED"/>
    <w:rsid w:val="00F929E5"/>
    <w:rsid w:val="00F92AA8"/>
    <w:rsid w:val="00F92D8E"/>
    <w:rsid w:val="00F92E9A"/>
    <w:rsid w:val="00F92FE7"/>
    <w:rsid w:val="00F93939"/>
    <w:rsid w:val="00F93CCF"/>
    <w:rsid w:val="00F94E4B"/>
    <w:rsid w:val="00F9547A"/>
    <w:rsid w:val="00F95D83"/>
    <w:rsid w:val="00F96E8D"/>
    <w:rsid w:val="00F96F9A"/>
    <w:rsid w:val="00F9714D"/>
    <w:rsid w:val="00F97353"/>
    <w:rsid w:val="00F9736C"/>
    <w:rsid w:val="00F97A37"/>
    <w:rsid w:val="00F97DE1"/>
    <w:rsid w:val="00FA07A1"/>
    <w:rsid w:val="00FA0A23"/>
    <w:rsid w:val="00FA0B6B"/>
    <w:rsid w:val="00FA10B0"/>
    <w:rsid w:val="00FA189E"/>
    <w:rsid w:val="00FA1D99"/>
    <w:rsid w:val="00FA26D5"/>
    <w:rsid w:val="00FA2751"/>
    <w:rsid w:val="00FA2B39"/>
    <w:rsid w:val="00FA370E"/>
    <w:rsid w:val="00FA3C9D"/>
    <w:rsid w:val="00FA5901"/>
    <w:rsid w:val="00FA5B70"/>
    <w:rsid w:val="00FA61FC"/>
    <w:rsid w:val="00FA62B2"/>
    <w:rsid w:val="00FA6507"/>
    <w:rsid w:val="00FA6D91"/>
    <w:rsid w:val="00FA6F36"/>
    <w:rsid w:val="00FA773F"/>
    <w:rsid w:val="00FA7FD0"/>
    <w:rsid w:val="00FB08EC"/>
    <w:rsid w:val="00FB142B"/>
    <w:rsid w:val="00FB14B1"/>
    <w:rsid w:val="00FB20F2"/>
    <w:rsid w:val="00FB27A3"/>
    <w:rsid w:val="00FB2A30"/>
    <w:rsid w:val="00FB4085"/>
    <w:rsid w:val="00FB418D"/>
    <w:rsid w:val="00FB4ED3"/>
    <w:rsid w:val="00FB52D0"/>
    <w:rsid w:val="00FB5526"/>
    <w:rsid w:val="00FB6325"/>
    <w:rsid w:val="00FB6BD2"/>
    <w:rsid w:val="00FB72F2"/>
    <w:rsid w:val="00FB791B"/>
    <w:rsid w:val="00FB7ACF"/>
    <w:rsid w:val="00FB7AF6"/>
    <w:rsid w:val="00FB7C6D"/>
    <w:rsid w:val="00FC0654"/>
    <w:rsid w:val="00FC0761"/>
    <w:rsid w:val="00FC0B0C"/>
    <w:rsid w:val="00FC0D6C"/>
    <w:rsid w:val="00FC0DF4"/>
    <w:rsid w:val="00FC13F9"/>
    <w:rsid w:val="00FC190F"/>
    <w:rsid w:val="00FC1C7C"/>
    <w:rsid w:val="00FC2065"/>
    <w:rsid w:val="00FC2B0A"/>
    <w:rsid w:val="00FC3396"/>
    <w:rsid w:val="00FC3E1F"/>
    <w:rsid w:val="00FC40A1"/>
    <w:rsid w:val="00FC476C"/>
    <w:rsid w:val="00FC50EE"/>
    <w:rsid w:val="00FC5B79"/>
    <w:rsid w:val="00FC66BF"/>
    <w:rsid w:val="00FC6871"/>
    <w:rsid w:val="00FC69D3"/>
    <w:rsid w:val="00FC6B22"/>
    <w:rsid w:val="00FC73E7"/>
    <w:rsid w:val="00FC7CDC"/>
    <w:rsid w:val="00FC7D70"/>
    <w:rsid w:val="00FD0CCD"/>
    <w:rsid w:val="00FD1208"/>
    <w:rsid w:val="00FD1CD5"/>
    <w:rsid w:val="00FD278B"/>
    <w:rsid w:val="00FD35B0"/>
    <w:rsid w:val="00FD36B0"/>
    <w:rsid w:val="00FD44EB"/>
    <w:rsid w:val="00FD5631"/>
    <w:rsid w:val="00FD5728"/>
    <w:rsid w:val="00FD6848"/>
    <w:rsid w:val="00FD7962"/>
    <w:rsid w:val="00FD7BBC"/>
    <w:rsid w:val="00FD7D88"/>
    <w:rsid w:val="00FD7FD7"/>
    <w:rsid w:val="00FE01B6"/>
    <w:rsid w:val="00FE0240"/>
    <w:rsid w:val="00FE0648"/>
    <w:rsid w:val="00FE0C28"/>
    <w:rsid w:val="00FE0FFD"/>
    <w:rsid w:val="00FE111B"/>
    <w:rsid w:val="00FE179D"/>
    <w:rsid w:val="00FE17F9"/>
    <w:rsid w:val="00FE1B72"/>
    <w:rsid w:val="00FE1C6A"/>
    <w:rsid w:val="00FE23D3"/>
    <w:rsid w:val="00FE2553"/>
    <w:rsid w:val="00FE41C5"/>
    <w:rsid w:val="00FE47E3"/>
    <w:rsid w:val="00FE4B08"/>
    <w:rsid w:val="00FE4C7F"/>
    <w:rsid w:val="00FE5A0B"/>
    <w:rsid w:val="00FE5A3B"/>
    <w:rsid w:val="00FE62BD"/>
    <w:rsid w:val="00FE6FFB"/>
    <w:rsid w:val="00FE7018"/>
    <w:rsid w:val="00FE76B2"/>
    <w:rsid w:val="00FE7CE6"/>
    <w:rsid w:val="00FF0662"/>
    <w:rsid w:val="00FF06AF"/>
    <w:rsid w:val="00FF0961"/>
    <w:rsid w:val="00FF09AF"/>
    <w:rsid w:val="00FF1CEB"/>
    <w:rsid w:val="00FF21CD"/>
    <w:rsid w:val="00FF26FE"/>
    <w:rsid w:val="00FF2E88"/>
    <w:rsid w:val="00FF30ED"/>
    <w:rsid w:val="00FF3120"/>
    <w:rsid w:val="00FF32D2"/>
    <w:rsid w:val="00FF3A2A"/>
    <w:rsid w:val="00FF3DDF"/>
    <w:rsid w:val="00FF459A"/>
    <w:rsid w:val="00FF4BAD"/>
    <w:rsid w:val="00FF4FD1"/>
    <w:rsid w:val="00FF5403"/>
    <w:rsid w:val="00FF57EC"/>
    <w:rsid w:val="00FF5BF6"/>
    <w:rsid w:val="00FF6AC6"/>
    <w:rsid w:val="00FF7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8f8f8"/>
    </o:shapedefaults>
    <o:shapelayout v:ext="edit">
      <o:idmap v:ext="edit" data="1"/>
    </o:shapelayout>
  </w:shapeDefaults>
  <w:decimalSymbol w:val=","/>
  <w:listSeparator w:val=";"/>
  <w14:docId w14:val="24FB2F18"/>
  <w15:docId w15:val="{519C6039-E2F8-451E-8833-C7FCEA9CE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05DF"/>
    <w:pPr>
      <w:tabs>
        <w:tab w:val="left" w:leader="dot" w:pos="9000"/>
      </w:tabs>
      <w:ind w:left="708"/>
      <w:jc w:val="both"/>
    </w:pPr>
    <w:rPr>
      <w:rFonts w:ascii="Arial" w:eastAsia="MS Mincho" w:hAnsi="Arial" w:cs="Arial"/>
      <w:sz w:val="22"/>
      <w:szCs w:val="22"/>
      <w:lang w:eastAsia="ja-JP"/>
    </w:rPr>
  </w:style>
  <w:style w:type="paragraph" w:styleId="Heading1">
    <w:name w:val="heading 1"/>
    <w:basedOn w:val="Normal"/>
    <w:next w:val="Normal"/>
    <w:link w:val="Heading1Char"/>
    <w:autoRedefine/>
    <w:qFormat/>
    <w:rsid w:val="00F0493E"/>
    <w:pPr>
      <w:keepNext/>
      <w:spacing w:before="240" w:after="240"/>
      <w:ind w:left="720" w:right="680"/>
      <w:outlineLvl w:val="0"/>
    </w:pPr>
    <w:rPr>
      <w:rFonts w:ascii="Times New Roman" w:hAnsi="Times New Roman" w:cs="Times New Roman"/>
      <w:b/>
      <w:bCs/>
      <w:kern w:val="32"/>
    </w:rPr>
  </w:style>
  <w:style w:type="paragraph" w:styleId="Heading2">
    <w:name w:val="heading 2"/>
    <w:basedOn w:val="Normal"/>
    <w:next w:val="Normal"/>
    <w:link w:val="Heading2Char"/>
    <w:autoRedefine/>
    <w:qFormat/>
    <w:rsid w:val="00F0493E"/>
    <w:pPr>
      <w:keepNext/>
      <w:spacing w:before="240" w:after="60"/>
      <w:ind w:left="1854" w:hanging="720"/>
      <w:outlineLvl w:val="1"/>
    </w:pPr>
    <w:rPr>
      <w:rFonts w:ascii="Times New Roman" w:eastAsia="Times New Roman" w:hAnsi="Times New Roman" w:cs="Times New Roman"/>
      <w:b/>
      <w:iCs/>
      <w:color w:val="000000"/>
      <w:kern w:val="28"/>
      <w:szCs w:val="24"/>
      <w:lang w:val="bg-BG" w:eastAsia="en-US"/>
    </w:rPr>
  </w:style>
  <w:style w:type="paragraph" w:styleId="Heading3">
    <w:name w:val="heading 3"/>
    <w:basedOn w:val="Normal"/>
    <w:next w:val="Normal"/>
    <w:link w:val="Heading3Char"/>
    <w:qFormat/>
    <w:rsid w:val="004F4AFB"/>
    <w:pPr>
      <w:keepNext/>
      <w:numPr>
        <w:ilvl w:val="2"/>
        <w:numId w:val="5"/>
      </w:numPr>
      <w:spacing w:before="240" w:after="60"/>
      <w:outlineLvl w:val="2"/>
    </w:pPr>
    <w:rPr>
      <w:b/>
      <w:bCs/>
      <w:szCs w:val="26"/>
    </w:rPr>
  </w:style>
  <w:style w:type="paragraph" w:styleId="Heading4">
    <w:name w:val="heading 4"/>
    <w:basedOn w:val="Normal"/>
    <w:next w:val="Normal"/>
    <w:qFormat/>
    <w:rsid w:val="004F4AFB"/>
    <w:pPr>
      <w:numPr>
        <w:ilvl w:val="3"/>
        <w:numId w:val="5"/>
      </w:numPr>
      <w:spacing w:before="240" w:after="60"/>
      <w:outlineLvl w:val="3"/>
    </w:pPr>
    <w:rPr>
      <w:b/>
      <w:bCs/>
      <w:szCs w:val="28"/>
    </w:rPr>
  </w:style>
  <w:style w:type="paragraph" w:styleId="Heading5">
    <w:name w:val="heading 5"/>
    <w:basedOn w:val="Normal"/>
    <w:next w:val="Normal"/>
    <w:qFormat/>
    <w:rsid w:val="004F4AFB"/>
    <w:pPr>
      <w:tabs>
        <w:tab w:val="num" w:pos="1008"/>
      </w:tabs>
      <w:spacing w:before="240" w:after="60"/>
      <w:ind w:left="1008" w:hanging="1008"/>
      <w:outlineLvl w:val="4"/>
    </w:pPr>
    <w:rPr>
      <w:rFonts w:eastAsia="Batang"/>
      <w:b/>
      <w:bCs/>
      <w:i/>
      <w:iCs/>
      <w:sz w:val="26"/>
      <w:szCs w:val="26"/>
      <w:lang w:val="es-ES" w:eastAsia="ko-KR"/>
    </w:rPr>
  </w:style>
  <w:style w:type="paragraph" w:styleId="Heading6">
    <w:name w:val="heading 6"/>
    <w:basedOn w:val="Normal"/>
    <w:next w:val="Normal"/>
    <w:qFormat/>
    <w:rsid w:val="004F4AFB"/>
    <w:pPr>
      <w:tabs>
        <w:tab w:val="num" w:pos="1152"/>
      </w:tabs>
      <w:spacing w:before="240" w:after="60"/>
      <w:ind w:left="1152" w:hanging="1152"/>
      <w:outlineLvl w:val="5"/>
    </w:pPr>
    <w:rPr>
      <w:rFonts w:eastAsia="Batang"/>
      <w:b/>
      <w:bCs/>
      <w:lang w:val="es-ES" w:eastAsia="ko-KR"/>
    </w:rPr>
  </w:style>
  <w:style w:type="paragraph" w:styleId="Heading7">
    <w:name w:val="heading 7"/>
    <w:basedOn w:val="Normal"/>
    <w:next w:val="Normal"/>
    <w:qFormat/>
    <w:rsid w:val="004F4AFB"/>
    <w:pPr>
      <w:tabs>
        <w:tab w:val="num" w:pos="1296"/>
      </w:tabs>
      <w:spacing w:before="240" w:after="60"/>
      <w:ind w:left="1296" w:hanging="1296"/>
      <w:outlineLvl w:val="6"/>
    </w:pPr>
    <w:rPr>
      <w:rFonts w:eastAsia="Batang"/>
      <w:szCs w:val="24"/>
      <w:lang w:val="es-ES" w:eastAsia="ko-KR"/>
    </w:rPr>
  </w:style>
  <w:style w:type="paragraph" w:styleId="Heading8">
    <w:name w:val="heading 8"/>
    <w:basedOn w:val="Normal"/>
    <w:next w:val="Normal"/>
    <w:link w:val="Heading8Char"/>
    <w:qFormat/>
    <w:rsid w:val="005D6281"/>
    <w:pPr>
      <w:tabs>
        <w:tab w:val="num" w:pos="1440"/>
      </w:tabs>
      <w:spacing w:after="60"/>
      <w:ind w:left="1440" w:hanging="1440"/>
      <w:outlineLvl w:val="7"/>
    </w:pPr>
    <w:rPr>
      <w:rFonts w:eastAsia="Batang"/>
      <w:i/>
      <w:iCs/>
      <w:szCs w:val="24"/>
      <w:lang w:val="es-ES" w:eastAsia="ko-KR"/>
    </w:rPr>
  </w:style>
  <w:style w:type="paragraph" w:styleId="Heading9">
    <w:name w:val="heading 9"/>
    <w:basedOn w:val="Normal"/>
    <w:next w:val="Normal"/>
    <w:qFormat/>
    <w:rsid w:val="004F4AFB"/>
    <w:pPr>
      <w:tabs>
        <w:tab w:val="num" w:pos="1584"/>
      </w:tabs>
      <w:spacing w:before="240" w:after="60"/>
      <w:ind w:left="1584" w:hanging="1584"/>
      <w:outlineLvl w:val="8"/>
    </w:pPr>
    <w:rPr>
      <w:rFonts w:eastAsia="Batang"/>
      <w:lang w:val="es-E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0493E"/>
    <w:rPr>
      <w:rFonts w:eastAsia="MS Mincho"/>
      <w:b/>
      <w:bCs/>
      <w:kern w:val="32"/>
      <w:sz w:val="22"/>
      <w:szCs w:val="22"/>
      <w:lang w:eastAsia="ja-JP"/>
    </w:rPr>
  </w:style>
  <w:style w:type="character" w:customStyle="1" w:styleId="Heading3Char">
    <w:name w:val="Heading 3 Char"/>
    <w:link w:val="Heading3"/>
    <w:rsid w:val="004F4AFB"/>
    <w:rPr>
      <w:rFonts w:ascii="Arial" w:eastAsia="MS Mincho" w:hAnsi="Arial" w:cs="Arial"/>
      <w:b/>
      <w:bCs/>
      <w:sz w:val="22"/>
      <w:szCs w:val="26"/>
      <w:lang w:eastAsia="ja-JP"/>
    </w:rPr>
  </w:style>
  <w:style w:type="paragraph" w:styleId="Caption">
    <w:name w:val="caption"/>
    <w:basedOn w:val="Normal"/>
    <w:next w:val="Normal"/>
    <w:link w:val="CaptionChar"/>
    <w:qFormat/>
    <w:rsid w:val="004F4AFB"/>
    <w:rPr>
      <w:b/>
      <w:bCs/>
    </w:rPr>
  </w:style>
  <w:style w:type="character" w:customStyle="1" w:styleId="CaptionChar">
    <w:name w:val="Caption Char"/>
    <w:link w:val="Caption"/>
    <w:rsid w:val="00573870"/>
    <w:rPr>
      <w:rFonts w:ascii="Arial" w:eastAsia="MS Mincho" w:hAnsi="Arial"/>
      <w:b/>
      <w:bCs/>
      <w:lang w:val="en-US" w:eastAsia="ja-JP" w:bidi="ar-SA"/>
    </w:rPr>
  </w:style>
  <w:style w:type="paragraph" w:customStyle="1" w:styleId="DocumentNo">
    <w:name w:val="Document No"/>
    <w:basedOn w:val="Normal"/>
    <w:rsid w:val="004F4AFB"/>
  </w:style>
  <w:style w:type="table" w:styleId="TableGrid">
    <w:name w:val="Table Grid"/>
    <w:basedOn w:val="TableNormal"/>
    <w:rsid w:val="004F4AFB"/>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F4AFB"/>
    <w:rPr>
      <w:sz w:val="16"/>
      <w:szCs w:val="16"/>
    </w:rPr>
  </w:style>
  <w:style w:type="paragraph" w:styleId="CommentText">
    <w:name w:val="annotation text"/>
    <w:basedOn w:val="Normal"/>
    <w:link w:val="CommentTextChar"/>
    <w:semiHidden/>
    <w:rsid w:val="004F4AFB"/>
  </w:style>
  <w:style w:type="paragraph" w:styleId="CommentSubject">
    <w:name w:val="annotation subject"/>
    <w:basedOn w:val="CommentText"/>
    <w:next w:val="CommentText"/>
    <w:semiHidden/>
    <w:rsid w:val="004F4AFB"/>
    <w:rPr>
      <w:b/>
      <w:bCs/>
    </w:rPr>
  </w:style>
  <w:style w:type="paragraph" w:styleId="BalloonText">
    <w:name w:val="Balloon Text"/>
    <w:basedOn w:val="Normal"/>
    <w:semiHidden/>
    <w:rsid w:val="004F4AFB"/>
    <w:rPr>
      <w:rFonts w:ascii="Tahoma" w:hAnsi="Tahoma" w:cs="Tahoma"/>
      <w:sz w:val="16"/>
      <w:szCs w:val="16"/>
    </w:rPr>
  </w:style>
  <w:style w:type="paragraph" w:styleId="TOC1">
    <w:name w:val="toc 1"/>
    <w:basedOn w:val="Normal"/>
    <w:next w:val="Normal"/>
    <w:autoRedefine/>
    <w:uiPriority w:val="39"/>
    <w:qFormat/>
    <w:rsid w:val="00274588"/>
    <w:pPr>
      <w:tabs>
        <w:tab w:val="clear" w:pos="9000"/>
        <w:tab w:val="left" w:pos="1200"/>
        <w:tab w:val="left" w:leader="dot" w:pos="9356"/>
      </w:tabs>
      <w:spacing w:line="480" w:lineRule="auto"/>
      <w:ind w:left="709" w:right="-283"/>
      <w:jc w:val="left"/>
    </w:pPr>
    <w:rPr>
      <w:b/>
    </w:rPr>
  </w:style>
  <w:style w:type="paragraph" w:styleId="TOC2">
    <w:name w:val="toc 2"/>
    <w:basedOn w:val="Normal"/>
    <w:next w:val="Normal"/>
    <w:autoRedefine/>
    <w:uiPriority w:val="39"/>
    <w:qFormat/>
    <w:rsid w:val="00A74EFB"/>
    <w:pPr>
      <w:tabs>
        <w:tab w:val="clear" w:pos="9000"/>
      </w:tabs>
      <w:ind w:left="180"/>
      <w:jc w:val="left"/>
    </w:pPr>
  </w:style>
  <w:style w:type="paragraph" w:styleId="TOC3">
    <w:name w:val="toc 3"/>
    <w:basedOn w:val="Normal"/>
    <w:next w:val="Normal"/>
    <w:autoRedefine/>
    <w:uiPriority w:val="39"/>
    <w:qFormat/>
    <w:rsid w:val="00F71A3C"/>
    <w:pPr>
      <w:tabs>
        <w:tab w:val="left" w:pos="1200"/>
        <w:tab w:val="right" w:leader="dot" w:pos="9039"/>
      </w:tabs>
      <w:ind w:left="360"/>
    </w:pPr>
    <w:rPr>
      <w:noProof/>
      <w:lang w:val="bg-BG"/>
    </w:rPr>
  </w:style>
  <w:style w:type="paragraph" w:styleId="TOC4">
    <w:name w:val="toc 4"/>
    <w:basedOn w:val="Normal"/>
    <w:next w:val="Normal"/>
    <w:autoRedefine/>
    <w:semiHidden/>
    <w:rsid w:val="004F4AFB"/>
    <w:pPr>
      <w:ind w:left="720"/>
    </w:pPr>
    <w:rPr>
      <w:rFonts w:eastAsia="Times New Roman"/>
      <w:szCs w:val="24"/>
      <w:lang w:eastAsia="en-US"/>
    </w:rPr>
  </w:style>
  <w:style w:type="paragraph" w:styleId="TOC5">
    <w:name w:val="toc 5"/>
    <w:basedOn w:val="Normal"/>
    <w:next w:val="Normal"/>
    <w:autoRedefine/>
    <w:semiHidden/>
    <w:rsid w:val="004F4AFB"/>
    <w:pPr>
      <w:ind w:left="960"/>
    </w:pPr>
    <w:rPr>
      <w:rFonts w:eastAsia="Times New Roman"/>
      <w:szCs w:val="24"/>
      <w:lang w:eastAsia="en-US"/>
    </w:rPr>
  </w:style>
  <w:style w:type="paragraph" w:styleId="TOC6">
    <w:name w:val="toc 6"/>
    <w:basedOn w:val="Normal"/>
    <w:next w:val="Normal"/>
    <w:autoRedefine/>
    <w:semiHidden/>
    <w:rsid w:val="004F4AFB"/>
    <w:pPr>
      <w:ind w:left="1200"/>
    </w:pPr>
    <w:rPr>
      <w:rFonts w:eastAsia="Times New Roman"/>
      <w:szCs w:val="24"/>
      <w:lang w:eastAsia="en-US"/>
    </w:rPr>
  </w:style>
  <w:style w:type="paragraph" w:styleId="TOC7">
    <w:name w:val="toc 7"/>
    <w:basedOn w:val="Normal"/>
    <w:next w:val="Normal"/>
    <w:autoRedefine/>
    <w:semiHidden/>
    <w:rsid w:val="004F4AFB"/>
    <w:pPr>
      <w:ind w:left="1440"/>
    </w:pPr>
    <w:rPr>
      <w:rFonts w:eastAsia="Times New Roman"/>
      <w:szCs w:val="24"/>
      <w:lang w:eastAsia="en-US"/>
    </w:rPr>
  </w:style>
  <w:style w:type="paragraph" w:styleId="TOC8">
    <w:name w:val="toc 8"/>
    <w:basedOn w:val="Normal"/>
    <w:next w:val="Normal"/>
    <w:autoRedefine/>
    <w:semiHidden/>
    <w:rsid w:val="004F4AFB"/>
    <w:pPr>
      <w:ind w:left="1680"/>
    </w:pPr>
    <w:rPr>
      <w:rFonts w:eastAsia="Times New Roman"/>
      <w:szCs w:val="24"/>
      <w:lang w:eastAsia="en-US"/>
    </w:rPr>
  </w:style>
  <w:style w:type="paragraph" w:styleId="TOC9">
    <w:name w:val="toc 9"/>
    <w:basedOn w:val="Normal"/>
    <w:next w:val="Normal"/>
    <w:autoRedefine/>
    <w:semiHidden/>
    <w:rsid w:val="004F4AFB"/>
    <w:pPr>
      <w:ind w:left="1920"/>
    </w:pPr>
    <w:rPr>
      <w:rFonts w:eastAsia="Times New Roman"/>
      <w:szCs w:val="24"/>
      <w:lang w:eastAsia="en-US"/>
    </w:rPr>
  </w:style>
  <w:style w:type="character" w:styleId="Hyperlink">
    <w:name w:val="Hyperlink"/>
    <w:uiPriority w:val="99"/>
    <w:rsid w:val="004F4AFB"/>
    <w:rPr>
      <w:color w:val="0000FF"/>
      <w:u w:val="single"/>
    </w:rPr>
  </w:style>
  <w:style w:type="paragraph" w:styleId="Header">
    <w:name w:val="header"/>
    <w:basedOn w:val="Normal"/>
    <w:link w:val="HeaderChar"/>
    <w:rsid w:val="004F4AFB"/>
    <w:pPr>
      <w:tabs>
        <w:tab w:val="center" w:pos="4320"/>
        <w:tab w:val="right" w:pos="8640"/>
      </w:tabs>
    </w:pPr>
  </w:style>
  <w:style w:type="paragraph" w:styleId="Footer">
    <w:name w:val="footer"/>
    <w:basedOn w:val="Normal"/>
    <w:link w:val="FooterChar"/>
    <w:uiPriority w:val="99"/>
    <w:rsid w:val="004F4AFB"/>
    <w:pPr>
      <w:tabs>
        <w:tab w:val="center" w:pos="4320"/>
        <w:tab w:val="right" w:pos="8640"/>
      </w:tabs>
    </w:pPr>
  </w:style>
  <w:style w:type="paragraph" w:styleId="FootnoteText">
    <w:name w:val="footnote text"/>
    <w:basedOn w:val="Normal"/>
    <w:semiHidden/>
    <w:rsid w:val="004F4AFB"/>
    <w:rPr>
      <w:sz w:val="16"/>
    </w:rPr>
  </w:style>
  <w:style w:type="character" w:styleId="FootnoteReference">
    <w:name w:val="footnote reference"/>
    <w:semiHidden/>
    <w:rsid w:val="004F4AFB"/>
    <w:rPr>
      <w:vertAlign w:val="superscript"/>
    </w:rPr>
  </w:style>
  <w:style w:type="paragraph" w:customStyle="1" w:styleId="InstructionText">
    <w:name w:val="Instruction Text"/>
    <w:basedOn w:val="Normal"/>
    <w:semiHidden/>
    <w:rsid w:val="00D71614"/>
    <w:pPr>
      <w:spacing w:before="60" w:after="60"/>
    </w:pPr>
    <w:rPr>
      <w:rFonts w:eastAsia="Times New Roman"/>
      <w:lang w:val="en-AU" w:eastAsia="en-US"/>
    </w:rPr>
  </w:style>
  <w:style w:type="paragraph" w:customStyle="1" w:styleId="DocumentTitle">
    <w:name w:val="Document Title"/>
    <w:basedOn w:val="Normal"/>
    <w:link w:val="DocumentTitleChar"/>
    <w:rsid w:val="004F4AFB"/>
    <w:pPr>
      <w:jc w:val="center"/>
    </w:pPr>
    <w:rPr>
      <w:b/>
      <w:sz w:val="40"/>
      <w:szCs w:val="40"/>
    </w:rPr>
  </w:style>
  <w:style w:type="character" w:customStyle="1" w:styleId="DocumentTitleChar">
    <w:name w:val="Document Title Char"/>
    <w:link w:val="DocumentTitle"/>
    <w:rsid w:val="005F518E"/>
    <w:rPr>
      <w:rFonts w:ascii="Arial" w:eastAsia="MS Mincho" w:hAnsi="Arial"/>
      <w:b/>
      <w:sz w:val="40"/>
      <w:szCs w:val="40"/>
      <w:lang w:val="en-US" w:eastAsia="ja-JP" w:bidi="ar-SA"/>
    </w:rPr>
  </w:style>
  <w:style w:type="paragraph" w:customStyle="1" w:styleId="DocumentStatus">
    <w:name w:val="Document Status"/>
    <w:basedOn w:val="Normal"/>
    <w:link w:val="DocumentStatusChar"/>
    <w:rsid w:val="004F4AFB"/>
  </w:style>
  <w:style w:type="character" w:customStyle="1" w:styleId="DocumentStatusChar">
    <w:name w:val="Document Status Char"/>
    <w:link w:val="DocumentStatus"/>
    <w:rsid w:val="004F4AFB"/>
    <w:rPr>
      <w:rFonts w:ascii="Arial" w:eastAsia="MS Mincho" w:hAnsi="Arial"/>
      <w:lang w:val="en-US" w:eastAsia="ja-JP" w:bidi="ar-SA"/>
    </w:rPr>
  </w:style>
  <w:style w:type="paragraph" w:customStyle="1" w:styleId="TableText">
    <w:name w:val="Table Text"/>
    <w:basedOn w:val="Normal"/>
    <w:link w:val="TableTextChar"/>
    <w:uiPriority w:val="99"/>
    <w:rsid w:val="004F4AFB"/>
    <w:pPr>
      <w:spacing w:before="60" w:after="60"/>
      <w:jc w:val="left"/>
    </w:pPr>
  </w:style>
  <w:style w:type="paragraph" w:styleId="TableofFigures">
    <w:name w:val="table of figures"/>
    <w:basedOn w:val="Normal"/>
    <w:next w:val="Normal"/>
    <w:semiHidden/>
    <w:rsid w:val="004F4AFB"/>
  </w:style>
  <w:style w:type="paragraph" w:customStyle="1" w:styleId="Textbox">
    <w:name w:val="Text box"/>
    <w:basedOn w:val="Normal"/>
    <w:rsid w:val="004F4AFB"/>
    <w:pPr>
      <w:jc w:val="center"/>
    </w:pPr>
    <w:rPr>
      <w:rFonts w:eastAsia="Times New Roman"/>
      <w:sz w:val="16"/>
      <w:szCs w:val="16"/>
      <w:lang w:eastAsia="en-US"/>
    </w:rPr>
  </w:style>
  <w:style w:type="paragraph" w:customStyle="1" w:styleId="FigureStyle">
    <w:name w:val="Figure Style"/>
    <w:basedOn w:val="Normal"/>
    <w:rsid w:val="004F4AFB"/>
    <w:pPr>
      <w:keepNext/>
      <w:jc w:val="center"/>
    </w:pPr>
    <w:rPr>
      <w:b/>
    </w:rPr>
  </w:style>
  <w:style w:type="paragraph" w:customStyle="1" w:styleId="GraphicTitle">
    <w:name w:val="Graphic Title"/>
    <w:basedOn w:val="Normal"/>
    <w:rsid w:val="004F4AFB"/>
    <w:pPr>
      <w:keepNext/>
      <w:jc w:val="center"/>
    </w:pPr>
    <w:rPr>
      <w:b/>
    </w:rPr>
  </w:style>
  <w:style w:type="paragraph" w:customStyle="1" w:styleId="TableTitle">
    <w:name w:val="Table Title"/>
    <w:basedOn w:val="Normal"/>
    <w:rsid w:val="004F4AFB"/>
    <w:pPr>
      <w:keepNext/>
      <w:jc w:val="center"/>
    </w:pPr>
    <w:rPr>
      <w:b/>
    </w:rPr>
  </w:style>
  <w:style w:type="paragraph" w:customStyle="1" w:styleId="FigureTitle">
    <w:name w:val="Figure Title"/>
    <w:basedOn w:val="TableTitle"/>
    <w:next w:val="Normal"/>
    <w:rsid w:val="004F4AFB"/>
  </w:style>
  <w:style w:type="paragraph" w:customStyle="1" w:styleId="PublicationDate">
    <w:name w:val="Publication Date"/>
    <w:basedOn w:val="Normal"/>
    <w:rsid w:val="00573870"/>
  </w:style>
  <w:style w:type="character" w:styleId="PageNumber">
    <w:name w:val="page number"/>
    <w:basedOn w:val="DefaultParagraphFont"/>
    <w:rsid w:val="004F4AFB"/>
  </w:style>
  <w:style w:type="paragraph" w:customStyle="1" w:styleId="PublishDate">
    <w:name w:val="Publish Date"/>
    <w:basedOn w:val="Normal"/>
    <w:rsid w:val="004F4AFB"/>
  </w:style>
  <w:style w:type="paragraph" w:styleId="ListParagraph">
    <w:name w:val="List Paragraph"/>
    <w:basedOn w:val="Normal"/>
    <w:link w:val="ListParagraphChar"/>
    <w:uiPriority w:val="34"/>
    <w:qFormat/>
    <w:rsid w:val="006175CA"/>
    <w:pPr>
      <w:spacing w:after="200" w:line="276" w:lineRule="auto"/>
      <w:ind w:left="720"/>
      <w:contextualSpacing/>
      <w:jc w:val="left"/>
    </w:pPr>
    <w:rPr>
      <w:rFonts w:ascii="Calibri" w:eastAsia="Times New Roman" w:hAnsi="Calibri"/>
      <w:lang w:val="bg-BG" w:eastAsia="en-US"/>
    </w:rPr>
  </w:style>
  <w:style w:type="paragraph" w:customStyle="1" w:styleId="Outline">
    <w:name w:val="Outline"/>
    <w:rsid w:val="004F4AFB"/>
    <w:pPr>
      <w:spacing w:after="60"/>
      <w:ind w:left="720" w:firstLine="1440"/>
    </w:pPr>
    <w:rPr>
      <w:rFonts w:ascii="Arial" w:eastAsia="MS Mincho" w:hAnsi="Arial"/>
      <w:lang w:eastAsia="ja-JP"/>
    </w:rPr>
  </w:style>
  <w:style w:type="paragraph" w:customStyle="1" w:styleId="Style20">
    <w:name w:val="Style 2"/>
    <w:basedOn w:val="Normal"/>
    <w:rsid w:val="00554DEA"/>
    <w:pPr>
      <w:widowControl w:val="0"/>
      <w:autoSpaceDE w:val="0"/>
      <w:autoSpaceDN w:val="0"/>
      <w:ind w:right="72"/>
    </w:pPr>
    <w:rPr>
      <w:rFonts w:eastAsia="Times New Roman"/>
      <w:szCs w:val="24"/>
      <w:lang w:eastAsia="en-US"/>
    </w:rPr>
  </w:style>
  <w:style w:type="paragraph" w:customStyle="1" w:styleId="BulletText2">
    <w:name w:val="Bullet Text2"/>
    <w:next w:val="Normal"/>
    <w:rsid w:val="004F4AFB"/>
    <w:pPr>
      <w:spacing w:after="60"/>
      <w:ind w:left="720"/>
      <w:jc w:val="both"/>
    </w:pPr>
    <w:rPr>
      <w:rFonts w:ascii="Arial" w:eastAsia="MS Mincho" w:hAnsi="Arial"/>
      <w:lang w:eastAsia="ja-JP"/>
    </w:rPr>
  </w:style>
  <w:style w:type="paragraph" w:customStyle="1" w:styleId="Style18">
    <w:name w:val="Style 18"/>
    <w:basedOn w:val="Normal"/>
    <w:rsid w:val="00554DEA"/>
    <w:pPr>
      <w:widowControl w:val="0"/>
      <w:autoSpaceDE w:val="0"/>
      <w:autoSpaceDN w:val="0"/>
      <w:ind w:left="792" w:right="72" w:hanging="432"/>
      <w:jc w:val="left"/>
    </w:pPr>
    <w:rPr>
      <w:rFonts w:eastAsia="Times New Roman"/>
      <w:szCs w:val="24"/>
      <w:lang w:eastAsia="en-US"/>
    </w:rPr>
  </w:style>
  <w:style w:type="paragraph" w:customStyle="1" w:styleId="Style10">
    <w:name w:val="Style 1"/>
    <w:basedOn w:val="Normal"/>
    <w:rsid w:val="00554DEA"/>
    <w:pPr>
      <w:widowControl w:val="0"/>
      <w:autoSpaceDE w:val="0"/>
      <w:autoSpaceDN w:val="0"/>
      <w:adjustRightInd w:val="0"/>
      <w:jc w:val="left"/>
    </w:pPr>
    <w:rPr>
      <w:rFonts w:eastAsia="Times New Roman"/>
      <w:szCs w:val="24"/>
      <w:lang w:eastAsia="en-US"/>
    </w:rPr>
  </w:style>
  <w:style w:type="character" w:customStyle="1" w:styleId="Heading2Char">
    <w:name w:val="Heading 2 Char"/>
    <w:link w:val="Heading2"/>
    <w:rsid w:val="00F0493E"/>
    <w:rPr>
      <w:b/>
      <w:iCs/>
      <w:color w:val="000000"/>
      <w:kern w:val="28"/>
      <w:sz w:val="22"/>
      <w:szCs w:val="24"/>
      <w:lang w:val="bg-BG"/>
    </w:rPr>
  </w:style>
  <w:style w:type="paragraph" w:customStyle="1" w:styleId="NormalIndentBullets">
    <w:name w:val="Normal Indent Bullets"/>
    <w:basedOn w:val="NormalIndent"/>
    <w:rsid w:val="001362ED"/>
    <w:pPr>
      <w:numPr>
        <w:numId w:val="1"/>
      </w:numPr>
      <w:tabs>
        <w:tab w:val="clear" w:pos="1559"/>
        <w:tab w:val="num" w:pos="720"/>
        <w:tab w:val="num" w:pos="1134"/>
      </w:tabs>
      <w:spacing w:before="240"/>
      <w:ind w:left="1134" w:hanging="720"/>
      <w:jc w:val="left"/>
    </w:pPr>
    <w:rPr>
      <w:rFonts w:eastAsia="Times New Roman"/>
      <w:lang w:val="bg-BG" w:eastAsia="en-US"/>
    </w:rPr>
  </w:style>
  <w:style w:type="paragraph" w:styleId="NormalIndent">
    <w:name w:val="Normal Indent"/>
    <w:basedOn w:val="Normal"/>
    <w:uiPriority w:val="99"/>
    <w:rsid w:val="001362ED"/>
    <w:pPr>
      <w:ind w:left="720"/>
    </w:pPr>
  </w:style>
  <w:style w:type="paragraph" w:customStyle="1" w:styleId="Default">
    <w:name w:val="Default"/>
    <w:rsid w:val="00637CCD"/>
    <w:pPr>
      <w:autoSpaceDE w:val="0"/>
      <w:autoSpaceDN w:val="0"/>
      <w:adjustRightInd w:val="0"/>
    </w:pPr>
    <w:rPr>
      <w:rFonts w:ascii="Arial" w:hAnsi="Arial" w:cs="Arial"/>
      <w:color w:val="000000"/>
      <w:sz w:val="24"/>
      <w:szCs w:val="24"/>
    </w:rPr>
  </w:style>
  <w:style w:type="character" w:customStyle="1" w:styleId="FontStyle34">
    <w:name w:val="Font Style34"/>
    <w:uiPriority w:val="99"/>
    <w:rsid w:val="003643BC"/>
    <w:rPr>
      <w:rFonts w:ascii="Arial" w:hAnsi="Arial" w:cs="Arial"/>
      <w:b/>
      <w:bCs/>
      <w:sz w:val="18"/>
      <w:szCs w:val="18"/>
    </w:rPr>
  </w:style>
  <w:style w:type="paragraph" w:styleId="NormalWeb">
    <w:name w:val="Normal (Web)"/>
    <w:basedOn w:val="Normal"/>
    <w:uiPriority w:val="99"/>
    <w:unhideWhenUsed/>
    <w:rsid w:val="000F65A2"/>
    <w:pPr>
      <w:spacing w:before="100" w:beforeAutospacing="1" w:after="100" w:afterAutospacing="1"/>
      <w:jc w:val="left"/>
    </w:pPr>
    <w:rPr>
      <w:rFonts w:eastAsia="Times New Roman"/>
      <w:szCs w:val="24"/>
      <w:lang w:eastAsia="en-US"/>
    </w:rPr>
  </w:style>
  <w:style w:type="paragraph" w:customStyle="1" w:styleId="Footerdesignation">
    <w:name w:val="Footer designation"/>
    <w:basedOn w:val="Footer"/>
    <w:rsid w:val="002D5D25"/>
    <w:pPr>
      <w:tabs>
        <w:tab w:val="clear" w:pos="4320"/>
        <w:tab w:val="clear" w:pos="8640"/>
        <w:tab w:val="center" w:pos="4153"/>
        <w:tab w:val="right" w:pos="8306"/>
      </w:tabs>
      <w:jc w:val="left"/>
    </w:pPr>
    <w:rPr>
      <w:rFonts w:eastAsia="Times New Roman"/>
      <w:color w:val="0000FF"/>
      <w:sz w:val="16"/>
      <w:lang w:val="bg-BG" w:eastAsia="en-US"/>
    </w:rPr>
  </w:style>
  <w:style w:type="paragraph" w:customStyle="1" w:styleId="Style31">
    <w:name w:val="Style31"/>
    <w:basedOn w:val="Normal"/>
    <w:uiPriority w:val="99"/>
    <w:rsid w:val="002D5D25"/>
    <w:pPr>
      <w:widowControl w:val="0"/>
      <w:autoSpaceDE w:val="0"/>
      <w:autoSpaceDN w:val="0"/>
      <w:adjustRightInd w:val="0"/>
      <w:spacing w:line="230" w:lineRule="exact"/>
    </w:pPr>
    <w:rPr>
      <w:rFonts w:ascii="Trebuchet MS" w:eastAsia="Times New Roman" w:hAnsi="Trebuchet MS"/>
      <w:szCs w:val="24"/>
      <w:lang w:eastAsia="en-US"/>
    </w:rPr>
  </w:style>
  <w:style w:type="character" w:customStyle="1" w:styleId="FontStyle50">
    <w:name w:val="Font Style50"/>
    <w:uiPriority w:val="99"/>
    <w:rsid w:val="002D5D25"/>
    <w:rPr>
      <w:rFonts w:ascii="Arial" w:hAnsi="Arial" w:cs="Arial"/>
      <w:sz w:val="20"/>
      <w:szCs w:val="20"/>
    </w:rPr>
  </w:style>
  <w:style w:type="character" w:customStyle="1" w:styleId="Heading8Char">
    <w:name w:val="Heading 8 Char"/>
    <w:link w:val="Heading8"/>
    <w:rsid w:val="006F7724"/>
    <w:rPr>
      <w:rFonts w:eastAsia="Batang"/>
      <w:i/>
      <w:iCs/>
      <w:szCs w:val="24"/>
      <w:lang w:val="es-ES" w:eastAsia="ko-KR"/>
    </w:rPr>
  </w:style>
  <w:style w:type="paragraph" w:customStyle="1" w:styleId="SINormal">
    <w:name w:val="SI Normal"/>
    <w:basedOn w:val="Normal"/>
    <w:uiPriority w:val="99"/>
    <w:rsid w:val="006905D4"/>
    <w:pPr>
      <w:ind w:firstLine="720"/>
      <w:jc w:val="left"/>
    </w:pPr>
    <w:rPr>
      <w:rFonts w:eastAsia="Times New Roman"/>
      <w:lang w:val="en-GB" w:eastAsia="en-US"/>
    </w:rPr>
  </w:style>
  <w:style w:type="character" w:styleId="FollowedHyperlink">
    <w:name w:val="FollowedHyperlink"/>
    <w:basedOn w:val="DefaultParagraphFont"/>
    <w:rsid w:val="00FC0761"/>
    <w:rPr>
      <w:color w:val="800080" w:themeColor="followedHyperlink"/>
      <w:u w:val="single"/>
    </w:rPr>
  </w:style>
  <w:style w:type="paragraph" w:customStyle="1" w:styleId="PText">
    <w:name w:val="P.Text"/>
    <w:link w:val="PTextChar"/>
    <w:uiPriority w:val="99"/>
    <w:rsid w:val="00155C79"/>
    <w:pPr>
      <w:spacing w:before="120"/>
      <w:ind w:left="1134"/>
    </w:pPr>
    <w:rPr>
      <w:rFonts w:ascii="Arial" w:hAnsi="Arial"/>
      <w:lang w:val="en-GB"/>
    </w:rPr>
  </w:style>
  <w:style w:type="character" w:customStyle="1" w:styleId="PTextChar">
    <w:name w:val="P.Text Char"/>
    <w:basedOn w:val="DefaultParagraphFont"/>
    <w:link w:val="PText"/>
    <w:uiPriority w:val="99"/>
    <w:locked/>
    <w:rsid w:val="00155C79"/>
    <w:rPr>
      <w:rFonts w:ascii="Arial" w:hAnsi="Arial"/>
      <w:lang w:val="en-GB"/>
    </w:rPr>
  </w:style>
  <w:style w:type="character" w:customStyle="1" w:styleId="longtext">
    <w:name w:val="long_text"/>
    <w:basedOn w:val="DefaultParagraphFont"/>
    <w:uiPriority w:val="99"/>
    <w:rsid w:val="00155C79"/>
    <w:rPr>
      <w:rFonts w:cs="Times New Roman"/>
    </w:rPr>
  </w:style>
  <w:style w:type="paragraph" w:styleId="TOCHeading">
    <w:name w:val="TOC Heading"/>
    <w:basedOn w:val="Heading1"/>
    <w:next w:val="Normal"/>
    <w:uiPriority w:val="39"/>
    <w:qFormat/>
    <w:rsid w:val="00A70FEE"/>
    <w:pPr>
      <w:keepLines/>
      <w:spacing w:before="480" w:after="0" w:line="276" w:lineRule="auto"/>
      <w:ind w:left="0"/>
      <w:outlineLvl w:val="9"/>
    </w:pPr>
    <w:rPr>
      <w:rFonts w:ascii="Cambria" w:eastAsia="Times New Roman" w:hAnsi="Cambria"/>
      <w:color w:val="365F91"/>
      <w:kern w:val="0"/>
      <w:sz w:val="28"/>
      <w:szCs w:val="28"/>
      <w:lang w:eastAsia="en-US"/>
    </w:rPr>
  </w:style>
  <w:style w:type="character" w:styleId="Strong">
    <w:name w:val="Strong"/>
    <w:basedOn w:val="DefaultParagraphFont"/>
    <w:qFormat/>
    <w:rsid w:val="003B57C8"/>
    <w:rPr>
      <w:b/>
      <w:bCs/>
    </w:rPr>
  </w:style>
  <w:style w:type="paragraph" w:customStyle="1" w:styleId="Style1">
    <w:name w:val="Style1"/>
    <w:basedOn w:val="Normal"/>
    <w:link w:val="Style1Char"/>
    <w:qFormat/>
    <w:rsid w:val="004E46E1"/>
    <w:pPr>
      <w:numPr>
        <w:numId w:val="3"/>
      </w:numPr>
    </w:pPr>
  </w:style>
  <w:style w:type="paragraph" w:customStyle="1" w:styleId="Style2">
    <w:name w:val="Style2"/>
    <w:basedOn w:val="Normal"/>
    <w:link w:val="Style2Char"/>
    <w:qFormat/>
    <w:rsid w:val="004E46E1"/>
    <w:pPr>
      <w:numPr>
        <w:numId w:val="2"/>
      </w:numPr>
    </w:pPr>
  </w:style>
  <w:style w:type="character" w:customStyle="1" w:styleId="Style1Char">
    <w:name w:val="Style1 Char"/>
    <w:basedOn w:val="DefaultParagraphFont"/>
    <w:link w:val="Style1"/>
    <w:rsid w:val="004E46E1"/>
    <w:rPr>
      <w:rFonts w:ascii="Arial" w:eastAsia="MS Mincho" w:hAnsi="Arial" w:cs="Arial"/>
      <w:sz w:val="22"/>
      <w:szCs w:val="22"/>
      <w:lang w:eastAsia="ja-JP"/>
    </w:rPr>
  </w:style>
  <w:style w:type="character" w:styleId="Emphasis">
    <w:name w:val="Emphasis"/>
    <w:basedOn w:val="DefaultParagraphFont"/>
    <w:qFormat/>
    <w:rsid w:val="004E46E1"/>
    <w:rPr>
      <w:i/>
      <w:iCs/>
    </w:rPr>
  </w:style>
  <w:style w:type="character" w:customStyle="1" w:styleId="Style2Char">
    <w:name w:val="Style2 Char"/>
    <w:basedOn w:val="DefaultParagraphFont"/>
    <w:link w:val="Style2"/>
    <w:rsid w:val="004E46E1"/>
    <w:rPr>
      <w:rFonts w:ascii="Arial" w:eastAsia="MS Mincho" w:hAnsi="Arial" w:cs="Arial"/>
      <w:sz w:val="22"/>
      <w:szCs w:val="22"/>
      <w:lang w:eastAsia="ja-JP"/>
    </w:rPr>
  </w:style>
  <w:style w:type="paragraph" w:customStyle="1" w:styleId="Style3">
    <w:name w:val="Style3"/>
    <w:basedOn w:val="Normal"/>
    <w:link w:val="Style3Char"/>
    <w:qFormat/>
    <w:rsid w:val="00BE54DC"/>
    <w:pPr>
      <w:spacing w:before="120" w:after="120"/>
      <w:ind w:left="709"/>
    </w:pPr>
  </w:style>
  <w:style w:type="character" w:customStyle="1" w:styleId="Style3Char">
    <w:name w:val="Style3 Char"/>
    <w:basedOn w:val="DefaultParagraphFont"/>
    <w:link w:val="Style3"/>
    <w:rsid w:val="00BE54DC"/>
    <w:rPr>
      <w:rFonts w:ascii="Arial" w:eastAsia="MS Mincho" w:hAnsi="Arial" w:cs="Arial"/>
      <w:sz w:val="22"/>
      <w:szCs w:val="22"/>
      <w:lang w:eastAsia="ja-JP"/>
    </w:rPr>
  </w:style>
  <w:style w:type="table" w:styleId="LightShading-Accent1">
    <w:name w:val="Light Shading Accent 1"/>
    <w:basedOn w:val="TableNormal"/>
    <w:uiPriority w:val="60"/>
    <w:rsid w:val="00EB03E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5B07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TableTextChar">
    <w:name w:val="Table Text Char"/>
    <w:basedOn w:val="DefaultParagraphFont"/>
    <w:link w:val="TableText"/>
    <w:uiPriority w:val="99"/>
    <w:locked/>
    <w:rsid w:val="005B0760"/>
    <w:rPr>
      <w:rFonts w:ascii="Arial" w:eastAsia="MS Mincho" w:hAnsi="Arial" w:cs="Arial"/>
      <w:sz w:val="22"/>
      <w:szCs w:val="22"/>
      <w:lang w:eastAsia="ja-JP"/>
    </w:rPr>
  </w:style>
  <w:style w:type="paragraph" w:customStyle="1" w:styleId="Style4">
    <w:name w:val="Style4"/>
    <w:basedOn w:val="TableText"/>
    <w:link w:val="Style4Char"/>
    <w:qFormat/>
    <w:rsid w:val="00226C0A"/>
    <w:pPr>
      <w:keepNext/>
      <w:ind w:left="0"/>
    </w:pPr>
  </w:style>
  <w:style w:type="paragraph" w:customStyle="1" w:styleId="PTableTextSmall">
    <w:name w:val="P.Table Text Small"/>
    <w:basedOn w:val="Normal"/>
    <w:uiPriority w:val="99"/>
    <w:rsid w:val="00E86286"/>
    <w:pPr>
      <w:tabs>
        <w:tab w:val="clear" w:pos="9000"/>
      </w:tabs>
      <w:spacing w:before="40" w:after="40"/>
      <w:ind w:left="57" w:right="113"/>
      <w:jc w:val="left"/>
    </w:pPr>
    <w:rPr>
      <w:rFonts w:eastAsia="Times New Roman" w:cs="Times New Roman"/>
      <w:sz w:val="16"/>
      <w:szCs w:val="16"/>
      <w:lang w:val="en-ZA" w:eastAsia="en-US"/>
    </w:rPr>
  </w:style>
  <w:style w:type="character" w:customStyle="1" w:styleId="Style4Char">
    <w:name w:val="Style4 Char"/>
    <w:basedOn w:val="TableTextChar"/>
    <w:link w:val="Style4"/>
    <w:rsid w:val="00226C0A"/>
    <w:rPr>
      <w:rFonts w:ascii="Arial" w:eastAsia="MS Mincho" w:hAnsi="Arial" w:cs="Arial"/>
      <w:sz w:val="22"/>
      <w:szCs w:val="22"/>
      <w:lang w:eastAsia="ja-JP"/>
    </w:rPr>
  </w:style>
  <w:style w:type="character" w:customStyle="1" w:styleId="FontStyle39">
    <w:name w:val="Font Style39"/>
    <w:basedOn w:val="DefaultParagraphFont"/>
    <w:uiPriority w:val="99"/>
    <w:rsid w:val="00917C24"/>
    <w:rPr>
      <w:rFonts w:ascii="Arial" w:hAnsi="Arial" w:cs="Arial"/>
      <w:sz w:val="18"/>
      <w:szCs w:val="18"/>
    </w:rPr>
  </w:style>
  <w:style w:type="character" w:customStyle="1" w:styleId="FontStyle40">
    <w:name w:val="Font Style40"/>
    <w:basedOn w:val="DefaultParagraphFont"/>
    <w:uiPriority w:val="99"/>
    <w:rsid w:val="00917C24"/>
    <w:rPr>
      <w:rFonts w:ascii="Arial" w:hAnsi="Arial" w:cs="Arial"/>
      <w:i/>
      <w:iCs/>
      <w:sz w:val="18"/>
      <w:szCs w:val="18"/>
    </w:rPr>
  </w:style>
  <w:style w:type="paragraph" w:customStyle="1" w:styleId="Style200">
    <w:name w:val="Style20"/>
    <w:basedOn w:val="Normal"/>
    <w:uiPriority w:val="99"/>
    <w:rsid w:val="002957B2"/>
    <w:pPr>
      <w:widowControl w:val="0"/>
      <w:tabs>
        <w:tab w:val="clear" w:pos="9000"/>
      </w:tabs>
      <w:autoSpaceDE w:val="0"/>
      <w:autoSpaceDN w:val="0"/>
      <w:adjustRightInd w:val="0"/>
      <w:spacing w:line="230" w:lineRule="exact"/>
      <w:ind w:left="0" w:hanging="346"/>
      <w:jc w:val="left"/>
    </w:pPr>
    <w:rPr>
      <w:rFonts w:ascii="Impact" w:eastAsiaTheme="minorEastAsia" w:hAnsi="Impact" w:cstheme="minorBidi"/>
      <w:sz w:val="24"/>
      <w:szCs w:val="24"/>
      <w:lang w:eastAsia="en-US"/>
    </w:rPr>
  </w:style>
  <w:style w:type="character" w:styleId="SubtleEmphasis">
    <w:name w:val="Subtle Emphasis"/>
    <w:basedOn w:val="DefaultParagraphFont"/>
    <w:uiPriority w:val="19"/>
    <w:qFormat/>
    <w:rsid w:val="002957B2"/>
    <w:rPr>
      <w:i/>
      <w:iCs/>
      <w:color w:val="808080" w:themeColor="text1" w:themeTint="7F"/>
    </w:rPr>
  </w:style>
  <w:style w:type="paragraph" w:customStyle="1" w:styleId="Style19">
    <w:name w:val="Style19"/>
    <w:basedOn w:val="Normal"/>
    <w:uiPriority w:val="99"/>
    <w:rsid w:val="00911773"/>
    <w:pPr>
      <w:widowControl w:val="0"/>
      <w:tabs>
        <w:tab w:val="clear" w:pos="9000"/>
      </w:tabs>
      <w:autoSpaceDE w:val="0"/>
      <w:autoSpaceDN w:val="0"/>
      <w:adjustRightInd w:val="0"/>
      <w:spacing w:line="230" w:lineRule="exact"/>
      <w:ind w:left="0"/>
    </w:pPr>
    <w:rPr>
      <w:rFonts w:ascii="Impact" w:eastAsiaTheme="minorEastAsia" w:hAnsi="Impact" w:cstheme="minorBidi"/>
      <w:sz w:val="24"/>
      <w:szCs w:val="24"/>
      <w:lang w:eastAsia="en-US"/>
    </w:rPr>
  </w:style>
  <w:style w:type="paragraph" w:customStyle="1" w:styleId="Style5">
    <w:name w:val="Style5"/>
    <w:basedOn w:val="ListParagraph"/>
    <w:link w:val="Style5Char"/>
    <w:uiPriority w:val="99"/>
    <w:qFormat/>
    <w:rsid w:val="00161A3E"/>
    <w:pPr>
      <w:numPr>
        <w:numId w:val="4"/>
      </w:numPr>
    </w:pPr>
    <w:rPr>
      <w:b/>
    </w:rPr>
  </w:style>
  <w:style w:type="character" w:customStyle="1" w:styleId="ListParagraphChar">
    <w:name w:val="List Paragraph Char"/>
    <w:basedOn w:val="DefaultParagraphFont"/>
    <w:link w:val="ListParagraph"/>
    <w:uiPriority w:val="34"/>
    <w:rsid w:val="00161A3E"/>
    <w:rPr>
      <w:rFonts w:ascii="Calibri" w:hAnsi="Calibri" w:cs="Arial"/>
      <w:sz w:val="22"/>
      <w:szCs w:val="22"/>
      <w:lang w:val="bg-BG"/>
    </w:rPr>
  </w:style>
  <w:style w:type="character" w:customStyle="1" w:styleId="Style5Char">
    <w:name w:val="Style5 Char"/>
    <w:basedOn w:val="ListParagraphChar"/>
    <w:link w:val="Style5"/>
    <w:uiPriority w:val="99"/>
    <w:rsid w:val="00161A3E"/>
    <w:rPr>
      <w:rFonts w:ascii="Calibri" w:hAnsi="Calibri" w:cs="Arial"/>
      <w:b/>
      <w:sz w:val="22"/>
      <w:szCs w:val="22"/>
      <w:lang w:val="bg-BG"/>
    </w:rPr>
  </w:style>
  <w:style w:type="paragraph" w:customStyle="1" w:styleId="Style7">
    <w:name w:val="Style7"/>
    <w:basedOn w:val="Normal"/>
    <w:uiPriority w:val="99"/>
    <w:rsid w:val="00371E35"/>
    <w:pPr>
      <w:widowControl w:val="0"/>
      <w:tabs>
        <w:tab w:val="clear" w:pos="9000"/>
      </w:tabs>
      <w:autoSpaceDE w:val="0"/>
      <w:autoSpaceDN w:val="0"/>
      <w:adjustRightInd w:val="0"/>
      <w:ind w:left="0"/>
    </w:pPr>
    <w:rPr>
      <w:rFonts w:ascii="Impact" w:eastAsiaTheme="minorEastAsia" w:hAnsi="Impact" w:cstheme="minorBidi"/>
      <w:sz w:val="24"/>
      <w:szCs w:val="24"/>
      <w:lang w:eastAsia="en-US"/>
    </w:rPr>
  </w:style>
  <w:style w:type="paragraph" w:customStyle="1" w:styleId="Style15">
    <w:name w:val="Style1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25">
    <w:name w:val="Style25"/>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paragraph" w:customStyle="1" w:styleId="Style8">
    <w:name w:val="Style8"/>
    <w:basedOn w:val="Normal"/>
    <w:uiPriority w:val="99"/>
    <w:rsid w:val="00371E35"/>
    <w:pPr>
      <w:widowControl w:val="0"/>
      <w:tabs>
        <w:tab w:val="clear" w:pos="9000"/>
      </w:tabs>
      <w:autoSpaceDE w:val="0"/>
      <w:autoSpaceDN w:val="0"/>
      <w:adjustRightInd w:val="0"/>
      <w:ind w:left="0"/>
      <w:jc w:val="left"/>
    </w:pPr>
    <w:rPr>
      <w:rFonts w:ascii="Impact" w:eastAsiaTheme="minorEastAsia" w:hAnsi="Impact" w:cstheme="minorBidi"/>
      <w:sz w:val="24"/>
      <w:szCs w:val="24"/>
      <w:lang w:eastAsia="en-US"/>
    </w:rPr>
  </w:style>
  <w:style w:type="character" w:customStyle="1" w:styleId="FontStyle37">
    <w:name w:val="Font Style37"/>
    <w:basedOn w:val="DefaultParagraphFont"/>
    <w:uiPriority w:val="99"/>
    <w:rsid w:val="00371E35"/>
    <w:rPr>
      <w:rFonts w:ascii="Arial" w:hAnsi="Arial" w:cs="Arial"/>
      <w:b/>
      <w:bCs/>
      <w:spacing w:val="20"/>
      <w:sz w:val="8"/>
      <w:szCs w:val="8"/>
    </w:rPr>
  </w:style>
  <w:style w:type="character" w:customStyle="1" w:styleId="FontStyle41">
    <w:name w:val="Font Style41"/>
    <w:basedOn w:val="DefaultParagraphFont"/>
    <w:uiPriority w:val="99"/>
    <w:rsid w:val="004C034C"/>
    <w:rPr>
      <w:rFonts w:ascii="Arial" w:hAnsi="Arial" w:cs="Arial"/>
      <w:b/>
      <w:bCs/>
      <w:sz w:val="18"/>
      <w:szCs w:val="18"/>
    </w:rPr>
  </w:style>
  <w:style w:type="character" w:customStyle="1" w:styleId="FooterChar">
    <w:name w:val="Footer Char"/>
    <w:basedOn w:val="DefaultParagraphFont"/>
    <w:link w:val="Footer"/>
    <w:uiPriority w:val="99"/>
    <w:rsid w:val="00D75F73"/>
    <w:rPr>
      <w:rFonts w:ascii="Arial" w:eastAsia="MS Mincho" w:hAnsi="Arial" w:cs="Arial"/>
      <w:sz w:val="22"/>
      <w:szCs w:val="22"/>
      <w:lang w:eastAsia="ja-JP"/>
    </w:rPr>
  </w:style>
  <w:style w:type="character" w:customStyle="1" w:styleId="shorttext">
    <w:name w:val="short_text"/>
    <w:basedOn w:val="DefaultParagraphFont"/>
    <w:rsid w:val="00D64E5D"/>
  </w:style>
  <w:style w:type="character" w:customStyle="1" w:styleId="hps">
    <w:name w:val="hps"/>
    <w:basedOn w:val="DefaultParagraphFont"/>
    <w:rsid w:val="00D64E5D"/>
  </w:style>
  <w:style w:type="paragraph" w:customStyle="1" w:styleId="TIT3">
    <w:name w:val="TIT3"/>
    <w:next w:val="Normal"/>
    <w:link w:val="TIT3Char"/>
    <w:autoRedefine/>
    <w:qFormat/>
    <w:rsid w:val="000C0F39"/>
    <w:pPr>
      <w:ind w:left="2880" w:hanging="720"/>
    </w:pPr>
    <w:rPr>
      <w:rFonts w:ascii="Arial" w:hAnsi="Arial"/>
      <w:b/>
      <w:u w:val="single"/>
      <w:lang w:val="bg-BG" w:eastAsia="bg-BG"/>
    </w:rPr>
  </w:style>
  <w:style w:type="character" w:customStyle="1" w:styleId="TIT3Char">
    <w:name w:val="TIT3 Char"/>
    <w:link w:val="TIT3"/>
    <w:locked/>
    <w:rsid w:val="000C0F39"/>
    <w:rPr>
      <w:rFonts w:ascii="Arial" w:hAnsi="Arial"/>
      <w:b/>
      <w:u w:val="single"/>
      <w:lang w:val="bg-BG" w:eastAsia="bg-BG"/>
    </w:rPr>
  </w:style>
  <w:style w:type="character" w:customStyle="1" w:styleId="BodyTextChar1">
    <w:name w:val="Body Text Char1"/>
    <w:basedOn w:val="DefaultParagraphFont"/>
    <w:link w:val="BodyText"/>
    <w:uiPriority w:val="99"/>
    <w:rsid w:val="00E67C89"/>
    <w:rPr>
      <w:sz w:val="23"/>
      <w:szCs w:val="23"/>
      <w:shd w:val="clear" w:color="auto" w:fill="FFFFFF"/>
    </w:rPr>
  </w:style>
  <w:style w:type="paragraph" w:styleId="BodyText">
    <w:name w:val="Body Text"/>
    <w:basedOn w:val="Normal"/>
    <w:link w:val="BodyTextChar1"/>
    <w:uiPriority w:val="99"/>
    <w:rsid w:val="00E67C89"/>
    <w:pPr>
      <w:widowControl w:val="0"/>
      <w:shd w:val="clear" w:color="auto" w:fill="FFFFFF"/>
      <w:tabs>
        <w:tab w:val="clear" w:pos="9000"/>
      </w:tabs>
      <w:spacing w:line="288" w:lineRule="exact"/>
      <w:ind w:left="0"/>
    </w:pPr>
    <w:rPr>
      <w:rFonts w:ascii="Times New Roman" w:eastAsia="Times New Roman" w:hAnsi="Times New Roman" w:cs="Times New Roman"/>
      <w:sz w:val="23"/>
      <w:szCs w:val="23"/>
      <w:lang w:eastAsia="en-US"/>
    </w:rPr>
  </w:style>
  <w:style w:type="character" w:customStyle="1" w:styleId="BodyTextChar">
    <w:name w:val="Body Text Char"/>
    <w:basedOn w:val="DefaultParagraphFont"/>
    <w:semiHidden/>
    <w:rsid w:val="00E67C89"/>
    <w:rPr>
      <w:rFonts w:ascii="Arial" w:eastAsia="MS Mincho" w:hAnsi="Arial" w:cs="Arial"/>
      <w:sz w:val="22"/>
      <w:szCs w:val="22"/>
      <w:lang w:eastAsia="ja-JP"/>
    </w:rPr>
  </w:style>
  <w:style w:type="character" w:customStyle="1" w:styleId="Bodytext95pt">
    <w:name w:val="Body text + 9.5 pt"/>
    <w:aliases w:val="Bold2,Italic2,Spacing 1 pt2"/>
    <w:basedOn w:val="BodyTextChar1"/>
    <w:uiPriority w:val="99"/>
    <w:rsid w:val="00E67C89"/>
    <w:rPr>
      <w:b/>
      <w:bCs/>
      <w:i/>
      <w:iCs/>
      <w:noProof/>
      <w:spacing w:val="20"/>
      <w:sz w:val="19"/>
      <w:szCs w:val="19"/>
      <w:shd w:val="clear" w:color="auto" w:fill="FFFFFF"/>
    </w:rPr>
  </w:style>
  <w:style w:type="paragraph" w:styleId="Revision">
    <w:name w:val="Revision"/>
    <w:hidden/>
    <w:uiPriority w:val="99"/>
    <w:semiHidden/>
    <w:rsid w:val="0090568B"/>
    <w:rPr>
      <w:rFonts w:ascii="Arial" w:eastAsia="MS Mincho" w:hAnsi="Arial" w:cs="Arial"/>
      <w:sz w:val="22"/>
      <w:szCs w:val="22"/>
      <w:lang w:eastAsia="ja-JP"/>
    </w:rPr>
  </w:style>
  <w:style w:type="numbering" w:customStyle="1" w:styleId="Style6">
    <w:name w:val="Style6"/>
    <w:uiPriority w:val="99"/>
    <w:rsid w:val="00BC43B9"/>
    <w:pPr>
      <w:numPr>
        <w:numId w:val="6"/>
      </w:numPr>
    </w:pPr>
  </w:style>
  <w:style w:type="numbering" w:customStyle="1" w:styleId="Style9">
    <w:name w:val="Style9"/>
    <w:uiPriority w:val="99"/>
    <w:rsid w:val="009444B1"/>
    <w:pPr>
      <w:numPr>
        <w:numId w:val="7"/>
      </w:numPr>
    </w:pPr>
  </w:style>
  <w:style w:type="table" w:customStyle="1" w:styleId="TableGrid1">
    <w:name w:val="Table Grid1"/>
    <w:basedOn w:val="TableNormal"/>
    <w:next w:val="TableGrid"/>
    <w:uiPriority w:val="59"/>
    <w:rsid w:val="007F1600"/>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3522E"/>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3522E"/>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573F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7057F9"/>
    <w:rPr>
      <w:rFonts w:ascii="Arial" w:eastAsia="MS Mincho" w:hAnsi="Arial" w:cs="Arial"/>
      <w:sz w:val="22"/>
      <w:szCs w:val="22"/>
      <w:lang w:eastAsia="ja-JP"/>
    </w:rPr>
  </w:style>
  <w:style w:type="table" w:customStyle="1" w:styleId="TableGrid5">
    <w:name w:val="Table Grid5"/>
    <w:basedOn w:val="TableNormal"/>
    <w:next w:val="TableGrid"/>
    <w:uiPriority w:val="59"/>
    <w:rsid w:val="00752511"/>
    <w:rPr>
      <w:rFonts w:asciiTheme="minorHAnsi" w:eastAsiaTheme="minorHAnsi" w:hAnsiTheme="minorHAnsi" w:cstheme="minorBid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15171"/>
    <w:rPr>
      <w:rFonts w:ascii="Arial" w:eastAsia="MS Mincho" w:hAnsi="Arial"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5353">
      <w:bodyDiv w:val="1"/>
      <w:marLeft w:val="0"/>
      <w:marRight w:val="0"/>
      <w:marTop w:val="0"/>
      <w:marBottom w:val="0"/>
      <w:divBdr>
        <w:top w:val="none" w:sz="0" w:space="0" w:color="auto"/>
        <w:left w:val="none" w:sz="0" w:space="0" w:color="auto"/>
        <w:bottom w:val="none" w:sz="0" w:space="0" w:color="auto"/>
        <w:right w:val="none" w:sz="0" w:space="0" w:color="auto"/>
      </w:divBdr>
    </w:div>
    <w:div w:id="78411067">
      <w:bodyDiv w:val="1"/>
      <w:marLeft w:val="0"/>
      <w:marRight w:val="0"/>
      <w:marTop w:val="0"/>
      <w:marBottom w:val="0"/>
      <w:divBdr>
        <w:top w:val="none" w:sz="0" w:space="0" w:color="auto"/>
        <w:left w:val="none" w:sz="0" w:space="0" w:color="auto"/>
        <w:bottom w:val="none" w:sz="0" w:space="0" w:color="auto"/>
        <w:right w:val="none" w:sz="0" w:space="0" w:color="auto"/>
      </w:divBdr>
    </w:div>
    <w:div w:id="80685381">
      <w:bodyDiv w:val="1"/>
      <w:marLeft w:val="0"/>
      <w:marRight w:val="0"/>
      <w:marTop w:val="0"/>
      <w:marBottom w:val="0"/>
      <w:divBdr>
        <w:top w:val="none" w:sz="0" w:space="0" w:color="auto"/>
        <w:left w:val="none" w:sz="0" w:space="0" w:color="auto"/>
        <w:bottom w:val="none" w:sz="0" w:space="0" w:color="auto"/>
        <w:right w:val="none" w:sz="0" w:space="0" w:color="auto"/>
      </w:divBdr>
      <w:divsChild>
        <w:div w:id="1351227193">
          <w:marLeft w:val="0"/>
          <w:marRight w:val="0"/>
          <w:marTop w:val="0"/>
          <w:marBottom w:val="0"/>
          <w:divBdr>
            <w:top w:val="none" w:sz="0" w:space="0" w:color="auto"/>
            <w:left w:val="none" w:sz="0" w:space="0" w:color="auto"/>
            <w:bottom w:val="none" w:sz="0" w:space="0" w:color="auto"/>
            <w:right w:val="none" w:sz="0" w:space="0" w:color="auto"/>
          </w:divBdr>
          <w:divsChild>
            <w:div w:id="1592155164">
              <w:marLeft w:val="0"/>
              <w:marRight w:val="0"/>
              <w:marTop w:val="0"/>
              <w:marBottom w:val="0"/>
              <w:divBdr>
                <w:top w:val="none" w:sz="0" w:space="0" w:color="auto"/>
                <w:left w:val="none" w:sz="0" w:space="0" w:color="auto"/>
                <w:bottom w:val="none" w:sz="0" w:space="0" w:color="auto"/>
                <w:right w:val="none" w:sz="0" w:space="0" w:color="auto"/>
              </w:divBdr>
              <w:divsChild>
                <w:div w:id="2107922424">
                  <w:marLeft w:val="0"/>
                  <w:marRight w:val="0"/>
                  <w:marTop w:val="0"/>
                  <w:marBottom w:val="0"/>
                  <w:divBdr>
                    <w:top w:val="none" w:sz="0" w:space="0" w:color="auto"/>
                    <w:left w:val="none" w:sz="0" w:space="0" w:color="auto"/>
                    <w:bottom w:val="none" w:sz="0" w:space="0" w:color="auto"/>
                    <w:right w:val="none" w:sz="0" w:space="0" w:color="auto"/>
                  </w:divBdr>
                  <w:divsChild>
                    <w:div w:id="146558411">
                      <w:marLeft w:val="0"/>
                      <w:marRight w:val="0"/>
                      <w:marTop w:val="0"/>
                      <w:marBottom w:val="0"/>
                      <w:divBdr>
                        <w:top w:val="none" w:sz="0" w:space="0" w:color="auto"/>
                        <w:left w:val="none" w:sz="0" w:space="0" w:color="auto"/>
                        <w:bottom w:val="none" w:sz="0" w:space="0" w:color="auto"/>
                        <w:right w:val="none" w:sz="0" w:space="0" w:color="auto"/>
                      </w:divBdr>
                      <w:divsChild>
                        <w:div w:id="90125613">
                          <w:marLeft w:val="0"/>
                          <w:marRight w:val="0"/>
                          <w:marTop w:val="0"/>
                          <w:marBottom w:val="0"/>
                          <w:divBdr>
                            <w:top w:val="none" w:sz="0" w:space="0" w:color="auto"/>
                            <w:left w:val="none" w:sz="0" w:space="0" w:color="auto"/>
                            <w:bottom w:val="none" w:sz="0" w:space="0" w:color="auto"/>
                            <w:right w:val="none" w:sz="0" w:space="0" w:color="auto"/>
                          </w:divBdr>
                          <w:divsChild>
                            <w:div w:id="1951669934">
                              <w:marLeft w:val="0"/>
                              <w:marRight w:val="0"/>
                              <w:marTop w:val="0"/>
                              <w:marBottom w:val="0"/>
                              <w:divBdr>
                                <w:top w:val="none" w:sz="0" w:space="0" w:color="auto"/>
                                <w:left w:val="none" w:sz="0" w:space="0" w:color="auto"/>
                                <w:bottom w:val="none" w:sz="0" w:space="0" w:color="auto"/>
                                <w:right w:val="none" w:sz="0" w:space="0" w:color="auto"/>
                              </w:divBdr>
                              <w:divsChild>
                                <w:div w:id="987323341">
                                  <w:marLeft w:val="0"/>
                                  <w:marRight w:val="0"/>
                                  <w:marTop w:val="0"/>
                                  <w:marBottom w:val="0"/>
                                  <w:divBdr>
                                    <w:top w:val="none" w:sz="0" w:space="0" w:color="auto"/>
                                    <w:left w:val="none" w:sz="0" w:space="0" w:color="auto"/>
                                    <w:bottom w:val="none" w:sz="0" w:space="0" w:color="auto"/>
                                    <w:right w:val="none" w:sz="0" w:space="0" w:color="auto"/>
                                  </w:divBdr>
                                  <w:divsChild>
                                    <w:div w:id="1594167679">
                                      <w:marLeft w:val="60"/>
                                      <w:marRight w:val="0"/>
                                      <w:marTop w:val="0"/>
                                      <w:marBottom w:val="0"/>
                                      <w:divBdr>
                                        <w:top w:val="none" w:sz="0" w:space="0" w:color="auto"/>
                                        <w:left w:val="none" w:sz="0" w:space="0" w:color="auto"/>
                                        <w:bottom w:val="none" w:sz="0" w:space="0" w:color="auto"/>
                                        <w:right w:val="none" w:sz="0" w:space="0" w:color="auto"/>
                                      </w:divBdr>
                                      <w:divsChild>
                                        <w:div w:id="516044346">
                                          <w:marLeft w:val="0"/>
                                          <w:marRight w:val="0"/>
                                          <w:marTop w:val="0"/>
                                          <w:marBottom w:val="0"/>
                                          <w:divBdr>
                                            <w:top w:val="none" w:sz="0" w:space="0" w:color="auto"/>
                                            <w:left w:val="none" w:sz="0" w:space="0" w:color="auto"/>
                                            <w:bottom w:val="none" w:sz="0" w:space="0" w:color="auto"/>
                                            <w:right w:val="none" w:sz="0" w:space="0" w:color="auto"/>
                                          </w:divBdr>
                                          <w:divsChild>
                                            <w:div w:id="1728801930">
                                              <w:marLeft w:val="0"/>
                                              <w:marRight w:val="0"/>
                                              <w:marTop w:val="0"/>
                                              <w:marBottom w:val="120"/>
                                              <w:divBdr>
                                                <w:top w:val="single" w:sz="6" w:space="0" w:color="F5F5F5"/>
                                                <w:left w:val="single" w:sz="6" w:space="0" w:color="F5F5F5"/>
                                                <w:bottom w:val="single" w:sz="6" w:space="0" w:color="F5F5F5"/>
                                                <w:right w:val="single" w:sz="6" w:space="0" w:color="F5F5F5"/>
                                              </w:divBdr>
                                              <w:divsChild>
                                                <w:div w:id="1910071799">
                                                  <w:marLeft w:val="0"/>
                                                  <w:marRight w:val="0"/>
                                                  <w:marTop w:val="0"/>
                                                  <w:marBottom w:val="0"/>
                                                  <w:divBdr>
                                                    <w:top w:val="none" w:sz="0" w:space="0" w:color="auto"/>
                                                    <w:left w:val="none" w:sz="0" w:space="0" w:color="auto"/>
                                                    <w:bottom w:val="none" w:sz="0" w:space="0" w:color="auto"/>
                                                    <w:right w:val="none" w:sz="0" w:space="0" w:color="auto"/>
                                                  </w:divBdr>
                                                  <w:divsChild>
                                                    <w:div w:id="8652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367999">
      <w:bodyDiv w:val="1"/>
      <w:marLeft w:val="0"/>
      <w:marRight w:val="0"/>
      <w:marTop w:val="0"/>
      <w:marBottom w:val="0"/>
      <w:divBdr>
        <w:top w:val="none" w:sz="0" w:space="0" w:color="auto"/>
        <w:left w:val="none" w:sz="0" w:space="0" w:color="auto"/>
        <w:bottom w:val="none" w:sz="0" w:space="0" w:color="auto"/>
        <w:right w:val="none" w:sz="0" w:space="0" w:color="auto"/>
      </w:divBdr>
    </w:div>
    <w:div w:id="114181907">
      <w:bodyDiv w:val="1"/>
      <w:marLeft w:val="0"/>
      <w:marRight w:val="0"/>
      <w:marTop w:val="0"/>
      <w:marBottom w:val="0"/>
      <w:divBdr>
        <w:top w:val="none" w:sz="0" w:space="0" w:color="auto"/>
        <w:left w:val="none" w:sz="0" w:space="0" w:color="auto"/>
        <w:bottom w:val="none" w:sz="0" w:space="0" w:color="auto"/>
        <w:right w:val="none" w:sz="0" w:space="0" w:color="auto"/>
      </w:divBdr>
      <w:divsChild>
        <w:div w:id="1490251187">
          <w:marLeft w:val="0"/>
          <w:marRight w:val="0"/>
          <w:marTop w:val="0"/>
          <w:marBottom w:val="0"/>
          <w:divBdr>
            <w:top w:val="none" w:sz="0" w:space="0" w:color="auto"/>
            <w:left w:val="none" w:sz="0" w:space="0" w:color="auto"/>
            <w:bottom w:val="none" w:sz="0" w:space="0" w:color="auto"/>
            <w:right w:val="none" w:sz="0" w:space="0" w:color="auto"/>
          </w:divBdr>
          <w:divsChild>
            <w:div w:id="1098479156">
              <w:marLeft w:val="0"/>
              <w:marRight w:val="0"/>
              <w:marTop w:val="0"/>
              <w:marBottom w:val="0"/>
              <w:divBdr>
                <w:top w:val="none" w:sz="0" w:space="0" w:color="auto"/>
                <w:left w:val="none" w:sz="0" w:space="0" w:color="auto"/>
                <w:bottom w:val="none" w:sz="0" w:space="0" w:color="auto"/>
                <w:right w:val="none" w:sz="0" w:space="0" w:color="auto"/>
              </w:divBdr>
              <w:divsChild>
                <w:div w:id="1791969510">
                  <w:marLeft w:val="0"/>
                  <w:marRight w:val="0"/>
                  <w:marTop w:val="0"/>
                  <w:marBottom w:val="0"/>
                  <w:divBdr>
                    <w:top w:val="none" w:sz="0" w:space="0" w:color="auto"/>
                    <w:left w:val="none" w:sz="0" w:space="0" w:color="auto"/>
                    <w:bottom w:val="none" w:sz="0" w:space="0" w:color="auto"/>
                    <w:right w:val="none" w:sz="0" w:space="0" w:color="auto"/>
                  </w:divBdr>
                  <w:divsChild>
                    <w:div w:id="421068819">
                      <w:marLeft w:val="0"/>
                      <w:marRight w:val="0"/>
                      <w:marTop w:val="0"/>
                      <w:marBottom w:val="0"/>
                      <w:divBdr>
                        <w:top w:val="none" w:sz="0" w:space="0" w:color="auto"/>
                        <w:left w:val="none" w:sz="0" w:space="0" w:color="auto"/>
                        <w:bottom w:val="none" w:sz="0" w:space="0" w:color="auto"/>
                        <w:right w:val="none" w:sz="0" w:space="0" w:color="auto"/>
                      </w:divBdr>
                      <w:divsChild>
                        <w:div w:id="213125528">
                          <w:marLeft w:val="0"/>
                          <w:marRight w:val="0"/>
                          <w:marTop w:val="0"/>
                          <w:marBottom w:val="0"/>
                          <w:divBdr>
                            <w:top w:val="none" w:sz="0" w:space="0" w:color="auto"/>
                            <w:left w:val="none" w:sz="0" w:space="0" w:color="auto"/>
                            <w:bottom w:val="none" w:sz="0" w:space="0" w:color="auto"/>
                            <w:right w:val="none" w:sz="0" w:space="0" w:color="auto"/>
                          </w:divBdr>
                          <w:divsChild>
                            <w:div w:id="342704169">
                              <w:marLeft w:val="0"/>
                              <w:marRight w:val="0"/>
                              <w:marTop w:val="0"/>
                              <w:marBottom w:val="0"/>
                              <w:divBdr>
                                <w:top w:val="none" w:sz="0" w:space="0" w:color="auto"/>
                                <w:left w:val="none" w:sz="0" w:space="0" w:color="auto"/>
                                <w:bottom w:val="none" w:sz="0" w:space="0" w:color="auto"/>
                                <w:right w:val="none" w:sz="0" w:space="0" w:color="auto"/>
                              </w:divBdr>
                              <w:divsChild>
                                <w:div w:id="1186214732">
                                  <w:marLeft w:val="0"/>
                                  <w:marRight w:val="0"/>
                                  <w:marTop w:val="0"/>
                                  <w:marBottom w:val="0"/>
                                  <w:divBdr>
                                    <w:top w:val="none" w:sz="0" w:space="0" w:color="auto"/>
                                    <w:left w:val="none" w:sz="0" w:space="0" w:color="auto"/>
                                    <w:bottom w:val="none" w:sz="0" w:space="0" w:color="auto"/>
                                    <w:right w:val="none" w:sz="0" w:space="0" w:color="auto"/>
                                  </w:divBdr>
                                  <w:divsChild>
                                    <w:div w:id="1772241559">
                                      <w:marLeft w:val="60"/>
                                      <w:marRight w:val="0"/>
                                      <w:marTop w:val="0"/>
                                      <w:marBottom w:val="0"/>
                                      <w:divBdr>
                                        <w:top w:val="none" w:sz="0" w:space="0" w:color="auto"/>
                                        <w:left w:val="none" w:sz="0" w:space="0" w:color="auto"/>
                                        <w:bottom w:val="none" w:sz="0" w:space="0" w:color="auto"/>
                                        <w:right w:val="none" w:sz="0" w:space="0" w:color="auto"/>
                                      </w:divBdr>
                                      <w:divsChild>
                                        <w:div w:id="1149831752">
                                          <w:marLeft w:val="0"/>
                                          <w:marRight w:val="0"/>
                                          <w:marTop w:val="0"/>
                                          <w:marBottom w:val="0"/>
                                          <w:divBdr>
                                            <w:top w:val="none" w:sz="0" w:space="0" w:color="auto"/>
                                            <w:left w:val="none" w:sz="0" w:space="0" w:color="auto"/>
                                            <w:bottom w:val="none" w:sz="0" w:space="0" w:color="auto"/>
                                            <w:right w:val="none" w:sz="0" w:space="0" w:color="auto"/>
                                          </w:divBdr>
                                          <w:divsChild>
                                            <w:div w:id="1986737961">
                                              <w:marLeft w:val="0"/>
                                              <w:marRight w:val="0"/>
                                              <w:marTop w:val="0"/>
                                              <w:marBottom w:val="120"/>
                                              <w:divBdr>
                                                <w:top w:val="single" w:sz="6" w:space="0" w:color="F5F5F5"/>
                                                <w:left w:val="single" w:sz="6" w:space="0" w:color="F5F5F5"/>
                                                <w:bottom w:val="single" w:sz="6" w:space="0" w:color="F5F5F5"/>
                                                <w:right w:val="single" w:sz="6" w:space="0" w:color="F5F5F5"/>
                                              </w:divBdr>
                                              <w:divsChild>
                                                <w:div w:id="472453981">
                                                  <w:marLeft w:val="0"/>
                                                  <w:marRight w:val="0"/>
                                                  <w:marTop w:val="0"/>
                                                  <w:marBottom w:val="0"/>
                                                  <w:divBdr>
                                                    <w:top w:val="none" w:sz="0" w:space="0" w:color="auto"/>
                                                    <w:left w:val="none" w:sz="0" w:space="0" w:color="auto"/>
                                                    <w:bottom w:val="none" w:sz="0" w:space="0" w:color="auto"/>
                                                    <w:right w:val="none" w:sz="0" w:space="0" w:color="auto"/>
                                                  </w:divBdr>
                                                  <w:divsChild>
                                                    <w:div w:id="85461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806829">
      <w:bodyDiv w:val="1"/>
      <w:marLeft w:val="0"/>
      <w:marRight w:val="0"/>
      <w:marTop w:val="0"/>
      <w:marBottom w:val="0"/>
      <w:divBdr>
        <w:top w:val="none" w:sz="0" w:space="0" w:color="auto"/>
        <w:left w:val="none" w:sz="0" w:space="0" w:color="auto"/>
        <w:bottom w:val="none" w:sz="0" w:space="0" w:color="auto"/>
        <w:right w:val="none" w:sz="0" w:space="0" w:color="auto"/>
      </w:divBdr>
      <w:divsChild>
        <w:div w:id="1611543025">
          <w:marLeft w:val="0"/>
          <w:marRight w:val="0"/>
          <w:marTop w:val="0"/>
          <w:marBottom w:val="0"/>
          <w:divBdr>
            <w:top w:val="none" w:sz="0" w:space="0" w:color="auto"/>
            <w:left w:val="none" w:sz="0" w:space="0" w:color="auto"/>
            <w:bottom w:val="none" w:sz="0" w:space="0" w:color="auto"/>
            <w:right w:val="none" w:sz="0" w:space="0" w:color="auto"/>
          </w:divBdr>
          <w:divsChild>
            <w:div w:id="100346849">
              <w:marLeft w:val="0"/>
              <w:marRight w:val="0"/>
              <w:marTop w:val="0"/>
              <w:marBottom w:val="0"/>
              <w:divBdr>
                <w:top w:val="none" w:sz="0" w:space="0" w:color="auto"/>
                <w:left w:val="none" w:sz="0" w:space="0" w:color="auto"/>
                <w:bottom w:val="none" w:sz="0" w:space="0" w:color="auto"/>
                <w:right w:val="none" w:sz="0" w:space="0" w:color="auto"/>
              </w:divBdr>
            </w:div>
            <w:div w:id="17692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5106">
      <w:bodyDiv w:val="1"/>
      <w:marLeft w:val="0"/>
      <w:marRight w:val="0"/>
      <w:marTop w:val="0"/>
      <w:marBottom w:val="0"/>
      <w:divBdr>
        <w:top w:val="none" w:sz="0" w:space="0" w:color="auto"/>
        <w:left w:val="none" w:sz="0" w:space="0" w:color="auto"/>
        <w:bottom w:val="none" w:sz="0" w:space="0" w:color="auto"/>
        <w:right w:val="none" w:sz="0" w:space="0" w:color="auto"/>
      </w:divBdr>
    </w:div>
    <w:div w:id="196309447">
      <w:bodyDiv w:val="1"/>
      <w:marLeft w:val="0"/>
      <w:marRight w:val="0"/>
      <w:marTop w:val="0"/>
      <w:marBottom w:val="0"/>
      <w:divBdr>
        <w:top w:val="none" w:sz="0" w:space="0" w:color="auto"/>
        <w:left w:val="none" w:sz="0" w:space="0" w:color="auto"/>
        <w:bottom w:val="none" w:sz="0" w:space="0" w:color="auto"/>
        <w:right w:val="none" w:sz="0" w:space="0" w:color="auto"/>
      </w:divBdr>
    </w:div>
    <w:div w:id="251624616">
      <w:bodyDiv w:val="1"/>
      <w:marLeft w:val="0"/>
      <w:marRight w:val="0"/>
      <w:marTop w:val="0"/>
      <w:marBottom w:val="0"/>
      <w:divBdr>
        <w:top w:val="none" w:sz="0" w:space="0" w:color="auto"/>
        <w:left w:val="none" w:sz="0" w:space="0" w:color="auto"/>
        <w:bottom w:val="none" w:sz="0" w:space="0" w:color="auto"/>
        <w:right w:val="none" w:sz="0" w:space="0" w:color="auto"/>
      </w:divBdr>
    </w:div>
    <w:div w:id="253169439">
      <w:bodyDiv w:val="1"/>
      <w:marLeft w:val="0"/>
      <w:marRight w:val="0"/>
      <w:marTop w:val="0"/>
      <w:marBottom w:val="0"/>
      <w:divBdr>
        <w:top w:val="none" w:sz="0" w:space="0" w:color="auto"/>
        <w:left w:val="none" w:sz="0" w:space="0" w:color="auto"/>
        <w:bottom w:val="none" w:sz="0" w:space="0" w:color="auto"/>
        <w:right w:val="none" w:sz="0" w:space="0" w:color="auto"/>
      </w:divBdr>
      <w:divsChild>
        <w:div w:id="753207664">
          <w:marLeft w:val="0"/>
          <w:marRight w:val="0"/>
          <w:marTop w:val="0"/>
          <w:marBottom w:val="0"/>
          <w:divBdr>
            <w:top w:val="none" w:sz="0" w:space="0" w:color="auto"/>
            <w:left w:val="none" w:sz="0" w:space="0" w:color="auto"/>
            <w:bottom w:val="none" w:sz="0" w:space="0" w:color="auto"/>
            <w:right w:val="none" w:sz="0" w:space="0" w:color="auto"/>
          </w:divBdr>
          <w:divsChild>
            <w:div w:id="1139223244">
              <w:marLeft w:val="0"/>
              <w:marRight w:val="0"/>
              <w:marTop w:val="0"/>
              <w:marBottom w:val="0"/>
              <w:divBdr>
                <w:top w:val="none" w:sz="0" w:space="0" w:color="auto"/>
                <w:left w:val="none" w:sz="0" w:space="0" w:color="auto"/>
                <w:bottom w:val="none" w:sz="0" w:space="0" w:color="auto"/>
                <w:right w:val="none" w:sz="0" w:space="0" w:color="auto"/>
              </w:divBdr>
            </w:div>
            <w:div w:id="181714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74762">
      <w:bodyDiv w:val="1"/>
      <w:marLeft w:val="0"/>
      <w:marRight w:val="0"/>
      <w:marTop w:val="0"/>
      <w:marBottom w:val="0"/>
      <w:divBdr>
        <w:top w:val="none" w:sz="0" w:space="0" w:color="auto"/>
        <w:left w:val="none" w:sz="0" w:space="0" w:color="auto"/>
        <w:bottom w:val="none" w:sz="0" w:space="0" w:color="auto"/>
        <w:right w:val="none" w:sz="0" w:space="0" w:color="auto"/>
      </w:divBdr>
    </w:div>
    <w:div w:id="267197557">
      <w:bodyDiv w:val="1"/>
      <w:marLeft w:val="0"/>
      <w:marRight w:val="0"/>
      <w:marTop w:val="0"/>
      <w:marBottom w:val="0"/>
      <w:divBdr>
        <w:top w:val="none" w:sz="0" w:space="0" w:color="auto"/>
        <w:left w:val="none" w:sz="0" w:space="0" w:color="auto"/>
        <w:bottom w:val="none" w:sz="0" w:space="0" w:color="auto"/>
        <w:right w:val="none" w:sz="0" w:space="0" w:color="auto"/>
      </w:divBdr>
    </w:div>
    <w:div w:id="269241323">
      <w:bodyDiv w:val="1"/>
      <w:marLeft w:val="0"/>
      <w:marRight w:val="0"/>
      <w:marTop w:val="0"/>
      <w:marBottom w:val="0"/>
      <w:divBdr>
        <w:top w:val="none" w:sz="0" w:space="0" w:color="auto"/>
        <w:left w:val="none" w:sz="0" w:space="0" w:color="auto"/>
        <w:bottom w:val="none" w:sz="0" w:space="0" w:color="auto"/>
        <w:right w:val="none" w:sz="0" w:space="0" w:color="auto"/>
      </w:divBdr>
      <w:divsChild>
        <w:div w:id="1812480729">
          <w:marLeft w:val="0"/>
          <w:marRight w:val="0"/>
          <w:marTop w:val="0"/>
          <w:marBottom w:val="0"/>
          <w:divBdr>
            <w:top w:val="none" w:sz="0" w:space="0" w:color="auto"/>
            <w:left w:val="none" w:sz="0" w:space="0" w:color="auto"/>
            <w:bottom w:val="none" w:sz="0" w:space="0" w:color="auto"/>
            <w:right w:val="none" w:sz="0" w:space="0" w:color="auto"/>
          </w:divBdr>
          <w:divsChild>
            <w:div w:id="2014993377">
              <w:marLeft w:val="0"/>
              <w:marRight w:val="0"/>
              <w:marTop w:val="0"/>
              <w:marBottom w:val="0"/>
              <w:divBdr>
                <w:top w:val="none" w:sz="0" w:space="0" w:color="auto"/>
                <w:left w:val="none" w:sz="0" w:space="0" w:color="auto"/>
                <w:bottom w:val="none" w:sz="0" w:space="0" w:color="auto"/>
                <w:right w:val="none" w:sz="0" w:space="0" w:color="auto"/>
              </w:divBdr>
              <w:divsChild>
                <w:div w:id="1236010251">
                  <w:marLeft w:val="0"/>
                  <w:marRight w:val="0"/>
                  <w:marTop w:val="0"/>
                  <w:marBottom w:val="0"/>
                  <w:divBdr>
                    <w:top w:val="none" w:sz="0" w:space="0" w:color="auto"/>
                    <w:left w:val="none" w:sz="0" w:space="0" w:color="auto"/>
                    <w:bottom w:val="none" w:sz="0" w:space="0" w:color="auto"/>
                    <w:right w:val="none" w:sz="0" w:space="0" w:color="auto"/>
                  </w:divBdr>
                  <w:divsChild>
                    <w:div w:id="287593670">
                      <w:marLeft w:val="0"/>
                      <w:marRight w:val="0"/>
                      <w:marTop w:val="0"/>
                      <w:marBottom w:val="0"/>
                      <w:divBdr>
                        <w:top w:val="none" w:sz="0" w:space="0" w:color="auto"/>
                        <w:left w:val="none" w:sz="0" w:space="0" w:color="auto"/>
                        <w:bottom w:val="none" w:sz="0" w:space="0" w:color="auto"/>
                        <w:right w:val="none" w:sz="0" w:space="0" w:color="auto"/>
                      </w:divBdr>
                      <w:divsChild>
                        <w:div w:id="1122305158">
                          <w:marLeft w:val="0"/>
                          <w:marRight w:val="0"/>
                          <w:marTop w:val="0"/>
                          <w:marBottom w:val="0"/>
                          <w:divBdr>
                            <w:top w:val="none" w:sz="0" w:space="0" w:color="auto"/>
                            <w:left w:val="none" w:sz="0" w:space="0" w:color="auto"/>
                            <w:bottom w:val="none" w:sz="0" w:space="0" w:color="auto"/>
                            <w:right w:val="none" w:sz="0" w:space="0" w:color="auto"/>
                          </w:divBdr>
                          <w:divsChild>
                            <w:div w:id="1783724009">
                              <w:marLeft w:val="0"/>
                              <w:marRight w:val="0"/>
                              <w:marTop w:val="0"/>
                              <w:marBottom w:val="0"/>
                              <w:divBdr>
                                <w:top w:val="none" w:sz="0" w:space="0" w:color="auto"/>
                                <w:left w:val="none" w:sz="0" w:space="0" w:color="auto"/>
                                <w:bottom w:val="none" w:sz="0" w:space="0" w:color="auto"/>
                                <w:right w:val="none" w:sz="0" w:space="0" w:color="auto"/>
                              </w:divBdr>
                              <w:divsChild>
                                <w:div w:id="1934631274">
                                  <w:marLeft w:val="0"/>
                                  <w:marRight w:val="0"/>
                                  <w:marTop w:val="0"/>
                                  <w:marBottom w:val="0"/>
                                  <w:divBdr>
                                    <w:top w:val="none" w:sz="0" w:space="0" w:color="auto"/>
                                    <w:left w:val="none" w:sz="0" w:space="0" w:color="auto"/>
                                    <w:bottom w:val="none" w:sz="0" w:space="0" w:color="auto"/>
                                    <w:right w:val="none" w:sz="0" w:space="0" w:color="auto"/>
                                  </w:divBdr>
                                  <w:divsChild>
                                    <w:div w:id="2096824676">
                                      <w:marLeft w:val="60"/>
                                      <w:marRight w:val="0"/>
                                      <w:marTop w:val="0"/>
                                      <w:marBottom w:val="0"/>
                                      <w:divBdr>
                                        <w:top w:val="none" w:sz="0" w:space="0" w:color="auto"/>
                                        <w:left w:val="none" w:sz="0" w:space="0" w:color="auto"/>
                                        <w:bottom w:val="none" w:sz="0" w:space="0" w:color="auto"/>
                                        <w:right w:val="none" w:sz="0" w:space="0" w:color="auto"/>
                                      </w:divBdr>
                                      <w:divsChild>
                                        <w:div w:id="1788575456">
                                          <w:marLeft w:val="0"/>
                                          <w:marRight w:val="0"/>
                                          <w:marTop w:val="0"/>
                                          <w:marBottom w:val="0"/>
                                          <w:divBdr>
                                            <w:top w:val="none" w:sz="0" w:space="0" w:color="auto"/>
                                            <w:left w:val="none" w:sz="0" w:space="0" w:color="auto"/>
                                            <w:bottom w:val="none" w:sz="0" w:space="0" w:color="auto"/>
                                            <w:right w:val="none" w:sz="0" w:space="0" w:color="auto"/>
                                          </w:divBdr>
                                          <w:divsChild>
                                            <w:div w:id="1793204936">
                                              <w:marLeft w:val="0"/>
                                              <w:marRight w:val="0"/>
                                              <w:marTop w:val="0"/>
                                              <w:marBottom w:val="120"/>
                                              <w:divBdr>
                                                <w:top w:val="single" w:sz="6" w:space="0" w:color="F5F5F5"/>
                                                <w:left w:val="single" w:sz="6" w:space="0" w:color="F5F5F5"/>
                                                <w:bottom w:val="single" w:sz="6" w:space="0" w:color="F5F5F5"/>
                                                <w:right w:val="single" w:sz="6" w:space="0" w:color="F5F5F5"/>
                                              </w:divBdr>
                                              <w:divsChild>
                                                <w:div w:id="622153269">
                                                  <w:marLeft w:val="0"/>
                                                  <w:marRight w:val="0"/>
                                                  <w:marTop w:val="0"/>
                                                  <w:marBottom w:val="0"/>
                                                  <w:divBdr>
                                                    <w:top w:val="none" w:sz="0" w:space="0" w:color="auto"/>
                                                    <w:left w:val="none" w:sz="0" w:space="0" w:color="auto"/>
                                                    <w:bottom w:val="none" w:sz="0" w:space="0" w:color="auto"/>
                                                    <w:right w:val="none" w:sz="0" w:space="0" w:color="auto"/>
                                                  </w:divBdr>
                                                  <w:divsChild>
                                                    <w:div w:id="3272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9630342">
      <w:bodyDiv w:val="1"/>
      <w:marLeft w:val="0"/>
      <w:marRight w:val="0"/>
      <w:marTop w:val="0"/>
      <w:marBottom w:val="0"/>
      <w:divBdr>
        <w:top w:val="none" w:sz="0" w:space="0" w:color="auto"/>
        <w:left w:val="none" w:sz="0" w:space="0" w:color="auto"/>
        <w:bottom w:val="none" w:sz="0" w:space="0" w:color="auto"/>
        <w:right w:val="none" w:sz="0" w:space="0" w:color="auto"/>
      </w:divBdr>
    </w:div>
    <w:div w:id="342362532">
      <w:bodyDiv w:val="1"/>
      <w:marLeft w:val="0"/>
      <w:marRight w:val="0"/>
      <w:marTop w:val="0"/>
      <w:marBottom w:val="0"/>
      <w:divBdr>
        <w:top w:val="none" w:sz="0" w:space="0" w:color="auto"/>
        <w:left w:val="none" w:sz="0" w:space="0" w:color="auto"/>
        <w:bottom w:val="none" w:sz="0" w:space="0" w:color="auto"/>
        <w:right w:val="none" w:sz="0" w:space="0" w:color="auto"/>
      </w:divBdr>
    </w:div>
    <w:div w:id="368725693">
      <w:bodyDiv w:val="1"/>
      <w:marLeft w:val="0"/>
      <w:marRight w:val="0"/>
      <w:marTop w:val="0"/>
      <w:marBottom w:val="0"/>
      <w:divBdr>
        <w:top w:val="none" w:sz="0" w:space="0" w:color="auto"/>
        <w:left w:val="none" w:sz="0" w:space="0" w:color="auto"/>
        <w:bottom w:val="none" w:sz="0" w:space="0" w:color="auto"/>
        <w:right w:val="none" w:sz="0" w:space="0" w:color="auto"/>
      </w:divBdr>
    </w:div>
    <w:div w:id="370346369">
      <w:bodyDiv w:val="1"/>
      <w:marLeft w:val="0"/>
      <w:marRight w:val="0"/>
      <w:marTop w:val="0"/>
      <w:marBottom w:val="0"/>
      <w:divBdr>
        <w:top w:val="none" w:sz="0" w:space="0" w:color="auto"/>
        <w:left w:val="none" w:sz="0" w:space="0" w:color="auto"/>
        <w:bottom w:val="none" w:sz="0" w:space="0" w:color="auto"/>
        <w:right w:val="none" w:sz="0" w:space="0" w:color="auto"/>
      </w:divBdr>
    </w:div>
    <w:div w:id="376855900">
      <w:bodyDiv w:val="1"/>
      <w:marLeft w:val="0"/>
      <w:marRight w:val="0"/>
      <w:marTop w:val="0"/>
      <w:marBottom w:val="0"/>
      <w:divBdr>
        <w:top w:val="none" w:sz="0" w:space="0" w:color="auto"/>
        <w:left w:val="none" w:sz="0" w:space="0" w:color="auto"/>
        <w:bottom w:val="none" w:sz="0" w:space="0" w:color="auto"/>
        <w:right w:val="none" w:sz="0" w:space="0" w:color="auto"/>
      </w:divBdr>
    </w:div>
    <w:div w:id="421073987">
      <w:bodyDiv w:val="1"/>
      <w:marLeft w:val="0"/>
      <w:marRight w:val="0"/>
      <w:marTop w:val="0"/>
      <w:marBottom w:val="0"/>
      <w:divBdr>
        <w:top w:val="none" w:sz="0" w:space="0" w:color="auto"/>
        <w:left w:val="none" w:sz="0" w:space="0" w:color="auto"/>
        <w:bottom w:val="none" w:sz="0" w:space="0" w:color="auto"/>
        <w:right w:val="none" w:sz="0" w:space="0" w:color="auto"/>
      </w:divBdr>
      <w:divsChild>
        <w:div w:id="797987006">
          <w:marLeft w:val="0"/>
          <w:marRight w:val="0"/>
          <w:marTop w:val="0"/>
          <w:marBottom w:val="0"/>
          <w:divBdr>
            <w:top w:val="none" w:sz="0" w:space="0" w:color="auto"/>
            <w:left w:val="none" w:sz="0" w:space="0" w:color="auto"/>
            <w:bottom w:val="none" w:sz="0" w:space="0" w:color="auto"/>
            <w:right w:val="none" w:sz="0" w:space="0" w:color="auto"/>
          </w:divBdr>
          <w:divsChild>
            <w:div w:id="1042485188">
              <w:marLeft w:val="0"/>
              <w:marRight w:val="0"/>
              <w:marTop w:val="0"/>
              <w:marBottom w:val="0"/>
              <w:divBdr>
                <w:top w:val="none" w:sz="0" w:space="0" w:color="auto"/>
                <w:left w:val="none" w:sz="0" w:space="0" w:color="auto"/>
                <w:bottom w:val="none" w:sz="0" w:space="0" w:color="auto"/>
                <w:right w:val="none" w:sz="0" w:space="0" w:color="auto"/>
              </w:divBdr>
            </w:div>
            <w:div w:id="1154033254">
              <w:marLeft w:val="0"/>
              <w:marRight w:val="0"/>
              <w:marTop w:val="0"/>
              <w:marBottom w:val="0"/>
              <w:divBdr>
                <w:top w:val="none" w:sz="0" w:space="0" w:color="auto"/>
                <w:left w:val="none" w:sz="0" w:space="0" w:color="auto"/>
                <w:bottom w:val="none" w:sz="0" w:space="0" w:color="auto"/>
                <w:right w:val="none" w:sz="0" w:space="0" w:color="auto"/>
              </w:divBdr>
            </w:div>
            <w:div w:id="1346205173">
              <w:marLeft w:val="0"/>
              <w:marRight w:val="0"/>
              <w:marTop w:val="0"/>
              <w:marBottom w:val="0"/>
              <w:divBdr>
                <w:top w:val="none" w:sz="0" w:space="0" w:color="auto"/>
                <w:left w:val="none" w:sz="0" w:space="0" w:color="auto"/>
                <w:bottom w:val="none" w:sz="0" w:space="0" w:color="auto"/>
                <w:right w:val="none" w:sz="0" w:space="0" w:color="auto"/>
              </w:divBdr>
            </w:div>
            <w:div w:id="1408768303">
              <w:marLeft w:val="0"/>
              <w:marRight w:val="0"/>
              <w:marTop w:val="0"/>
              <w:marBottom w:val="0"/>
              <w:divBdr>
                <w:top w:val="none" w:sz="0" w:space="0" w:color="auto"/>
                <w:left w:val="none" w:sz="0" w:space="0" w:color="auto"/>
                <w:bottom w:val="none" w:sz="0" w:space="0" w:color="auto"/>
                <w:right w:val="none" w:sz="0" w:space="0" w:color="auto"/>
              </w:divBdr>
            </w:div>
            <w:div w:id="1663267049">
              <w:marLeft w:val="0"/>
              <w:marRight w:val="0"/>
              <w:marTop w:val="0"/>
              <w:marBottom w:val="0"/>
              <w:divBdr>
                <w:top w:val="none" w:sz="0" w:space="0" w:color="auto"/>
                <w:left w:val="none" w:sz="0" w:space="0" w:color="auto"/>
                <w:bottom w:val="none" w:sz="0" w:space="0" w:color="auto"/>
                <w:right w:val="none" w:sz="0" w:space="0" w:color="auto"/>
              </w:divBdr>
            </w:div>
            <w:div w:id="17273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60233">
      <w:bodyDiv w:val="1"/>
      <w:marLeft w:val="0"/>
      <w:marRight w:val="0"/>
      <w:marTop w:val="0"/>
      <w:marBottom w:val="0"/>
      <w:divBdr>
        <w:top w:val="none" w:sz="0" w:space="0" w:color="auto"/>
        <w:left w:val="none" w:sz="0" w:space="0" w:color="auto"/>
        <w:bottom w:val="none" w:sz="0" w:space="0" w:color="auto"/>
        <w:right w:val="none" w:sz="0" w:space="0" w:color="auto"/>
      </w:divBdr>
    </w:div>
    <w:div w:id="472022502">
      <w:bodyDiv w:val="1"/>
      <w:marLeft w:val="0"/>
      <w:marRight w:val="0"/>
      <w:marTop w:val="0"/>
      <w:marBottom w:val="0"/>
      <w:divBdr>
        <w:top w:val="none" w:sz="0" w:space="0" w:color="auto"/>
        <w:left w:val="none" w:sz="0" w:space="0" w:color="auto"/>
        <w:bottom w:val="none" w:sz="0" w:space="0" w:color="auto"/>
        <w:right w:val="none" w:sz="0" w:space="0" w:color="auto"/>
      </w:divBdr>
    </w:div>
    <w:div w:id="491290489">
      <w:bodyDiv w:val="1"/>
      <w:marLeft w:val="0"/>
      <w:marRight w:val="0"/>
      <w:marTop w:val="0"/>
      <w:marBottom w:val="0"/>
      <w:divBdr>
        <w:top w:val="none" w:sz="0" w:space="0" w:color="auto"/>
        <w:left w:val="none" w:sz="0" w:space="0" w:color="auto"/>
        <w:bottom w:val="none" w:sz="0" w:space="0" w:color="auto"/>
        <w:right w:val="none" w:sz="0" w:space="0" w:color="auto"/>
      </w:divBdr>
    </w:div>
    <w:div w:id="526410620">
      <w:bodyDiv w:val="1"/>
      <w:marLeft w:val="0"/>
      <w:marRight w:val="0"/>
      <w:marTop w:val="0"/>
      <w:marBottom w:val="0"/>
      <w:divBdr>
        <w:top w:val="none" w:sz="0" w:space="0" w:color="auto"/>
        <w:left w:val="none" w:sz="0" w:space="0" w:color="auto"/>
        <w:bottom w:val="none" w:sz="0" w:space="0" w:color="auto"/>
        <w:right w:val="none" w:sz="0" w:space="0" w:color="auto"/>
      </w:divBdr>
      <w:divsChild>
        <w:div w:id="1979147078">
          <w:marLeft w:val="0"/>
          <w:marRight w:val="0"/>
          <w:marTop w:val="0"/>
          <w:marBottom w:val="0"/>
          <w:divBdr>
            <w:top w:val="none" w:sz="0" w:space="0" w:color="auto"/>
            <w:left w:val="none" w:sz="0" w:space="0" w:color="auto"/>
            <w:bottom w:val="none" w:sz="0" w:space="0" w:color="auto"/>
            <w:right w:val="none" w:sz="0" w:space="0" w:color="auto"/>
          </w:divBdr>
          <w:divsChild>
            <w:div w:id="129321264">
              <w:marLeft w:val="0"/>
              <w:marRight w:val="0"/>
              <w:marTop w:val="0"/>
              <w:marBottom w:val="0"/>
              <w:divBdr>
                <w:top w:val="none" w:sz="0" w:space="0" w:color="auto"/>
                <w:left w:val="none" w:sz="0" w:space="0" w:color="auto"/>
                <w:bottom w:val="none" w:sz="0" w:space="0" w:color="auto"/>
                <w:right w:val="none" w:sz="0" w:space="0" w:color="auto"/>
              </w:divBdr>
            </w:div>
            <w:div w:id="716970533">
              <w:marLeft w:val="0"/>
              <w:marRight w:val="0"/>
              <w:marTop w:val="0"/>
              <w:marBottom w:val="0"/>
              <w:divBdr>
                <w:top w:val="none" w:sz="0" w:space="0" w:color="auto"/>
                <w:left w:val="none" w:sz="0" w:space="0" w:color="auto"/>
                <w:bottom w:val="none" w:sz="0" w:space="0" w:color="auto"/>
                <w:right w:val="none" w:sz="0" w:space="0" w:color="auto"/>
              </w:divBdr>
            </w:div>
            <w:div w:id="1125582409">
              <w:marLeft w:val="0"/>
              <w:marRight w:val="0"/>
              <w:marTop w:val="0"/>
              <w:marBottom w:val="0"/>
              <w:divBdr>
                <w:top w:val="none" w:sz="0" w:space="0" w:color="auto"/>
                <w:left w:val="none" w:sz="0" w:space="0" w:color="auto"/>
                <w:bottom w:val="none" w:sz="0" w:space="0" w:color="auto"/>
                <w:right w:val="none" w:sz="0" w:space="0" w:color="auto"/>
              </w:divBdr>
            </w:div>
            <w:div w:id="14878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16531">
      <w:bodyDiv w:val="1"/>
      <w:marLeft w:val="0"/>
      <w:marRight w:val="0"/>
      <w:marTop w:val="0"/>
      <w:marBottom w:val="0"/>
      <w:divBdr>
        <w:top w:val="none" w:sz="0" w:space="0" w:color="auto"/>
        <w:left w:val="none" w:sz="0" w:space="0" w:color="auto"/>
        <w:bottom w:val="none" w:sz="0" w:space="0" w:color="auto"/>
        <w:right w:val="none" w:sz="0" w:space="0" w:color="auto"/>
      </w:divBdr>
      <w:divsChild>
        <w:div w:id="1080298497">
          <w:marLeft w:val="1166"/>
          <w:marRight w:val="0"/>
          <w:marTop w:val="58"/>
          <w:marBottom w:val="0"/>
          <w:divBdr>
            <w:top w:val="none" w:sz="0" w:space="0" w:color="auto"/>
            <w:left w:val="none" w:sz="0" w:space="0" w:color="auto"/>
            <w:bottom w:val="none" w:sz="0" w:space="0" w:color="auto"/>
            <w:right w:val="none" w:sz="0" w:space="0" w:color="auto"/>
          </w:divBdr>
        </w:div>
      </w:divsChild>
    </w:div>
    <w:div w:id="535392921">
      <w:bodyDiv w:val="1"/>
      <w:marLeft w:val="0"/>
      <w:marRight w:val="0"/>
      <w:marTop w:val="0"/>
      <w:marBottom w:val="0"/>
      <w:divBdr>
        <w:top w:val="none" w:sz="0" w:space="0" w:color="auto"/>
        <w:left w:val="none" w:sz="0" w:space="0" w:color="auto"/>
        <w:bottom w:val="none" w:sz="0" w:space="0" w:color="auto"/>
        <w:right w:val="none" w:sz="0" w:space="0" w:color="auto"/>
      </w:divBdr>
    </w:div>
    <w:div w:id="544606767">
      <w:bodyDiv w:val="1"/>
      <w:marLeft w:val="0"/>
      <w:marRight w:val="0"/>
      <w:marTop w:val="0"/>
      <w:marBottom w:val="0"/>
      <w:divBdr>
        <w:top w:val="none" w:sz="0" w:space="0" w:color="auto"/>
        <w:left w:val="none" w:sz="0" w:space="0" w:color="auto"/>
        <w:bottom w:val="none" w:sz="0" w:space="0" w:color="auto"/>
        <w:right w:val="none" w:sz="0" w:space="0" w:color="auto"/>
      </w:divBdr>
    </w:div>
    <w:div w:id="700976647">
      <w:bodyDiv w:val="1"/>
      <w:marLeft w:val="0"/>
      <w:marRight w:val="0"/>
      <w:marTop w:val="0"/>
      <w:marBottom w:val="0"/>
      <w:divBdr>
        <w:top w:val="none" w:sz="0" w:space="0" w:color="auto"/>
        <w:left w:val="none" w:sz="0" w:space="0" w:color="auto"/>
        <w:bottom w:val="none" w:sz="0" w:space="0" w:color="auto"/>
        <w:right w:val="none" w:sz="0" w:space="0" w:color="auto"/>
      </w:divBdr>
    </w:div>
    <w:div w:id="774832488">
      <w:bodyDiv w:val="1"/>
      <w:marLeft w:val="0"/>
      <w:marRight w:val="0"/>
      <w:marTop w:val="0"/>
      <w:marBottom w:val="0"/>
      <w:divBdr>
        <w:top w:val="none" w:sz="0" w:space="0" w:color="auto"/>
        <w:left w:val="none" w:sz="0" w:space="0" w:color="auto"/>
        <w:bottom w:val="none" w:sz="0" w:space="0" w:color="auto"/>
        <w:right w:val="none" w:sz="0" w:space="0" w:color="auto"/>
      </w:divBdr>
    </w:div>
    <w:div w:id="779029340">
      <w:bodyDiv w:val="1"/>
      <w:marLeft w:val="0"/>
      <w:marRight w:val="0"/>
      <w:marTop w:val="0"/>
      <w:marBottom w:val="0"/>
      <w:divBdr>
        <w:top w:val="none" w:sz="0" w:space="0" w:color="auto"/>
        <w:left w:val="none" w:sz="0" w:space="0" w:color="auto"/>
        <w:bottom w:val="none" w:sz="0" w:space="0" w:color="auto"/>
        <w:right w:val="none" w:sz="0" w:space="0" w:color="auto"/>
      </w:divBdr>
    </w:div>
    <w:div w:id="833255497">
      <w:bodyDiv w:val="1"/>
      <w:marLeft w:val="0"/>
      <w:marRight w:val="0"/>
      <w:marTop w:val="0"/>
      <w:marBottom w:val="0"/>
      <w:divBdr>
        <w:top w:val="none" w:sz="0" w:space="0" w:color="auto"/>
        <w:left w:val="none" w:sz="0" w:space="0" w:color="auto"/>
        <w:bottom w:val="none" w:sz="0" w:space="0" w:color="auto"/>
        <w:right w:val="none" w:sz="0" w:space="0" w:color="auto"/>
      </w:divBdr>
      <w:divsChild>
        <w:div w:id="1512330981">
          <w:marLeft w:val="0"/>
          <w:marRight w:val="0"/>
          <w:marTop w:val="0"/>
          <w:marBottom w:val="0"/>
          <w:divBdr>
            <w:top w:val="none" w:sz="0" w:space="0" w:color="auto"/>
            <w:left w:val="none" w:sz="0" w:space="0" w:color="auto"/>
            <w:bottom w:val="none" w:sz="0" w:space="0" w:color="auto"/>
            <w:right w:val="none" w:sz="0" w:space="0" w:color="auto"/>
          </w:divBdr>
          <w:divsChild>
            <w:div w:id="332606913">
              <w:marLeft w:val="0"/>
              <w:marRight w:val="0"/>
              <w:marTop w:val="0"/>
              <w:marBottom w:val="0"/>
              <w:divBdr>
                <w:top w:val="none" w:sz="0" w:space="0" w:color="auto"/>
                <w:left w:val="none" w:sz="0" w:space="0" w:color="auto"/>
                <w:bottom w:val="none" w:sz="0" w:space="0" w:color="auto"/>
                <w:right w:val="none" w:sz="0" w:space="0" w:color="auto"/>
              </w:divBdr>
              <w:divsChild>
                <w:div w:id="922490268">
                  <w:marLeft w:val="0"/>
                  <w:marRight w:val="0"/>
                  <w:marTop w:val="0"/>
                  <w:marBottom w:val="0"/>
                  <w:divBdr>
                    <w:top w:val="none" w:sz="0" w:space="0" w:color="auto"/>
                    <w:left w:val="none" w:sz="0" w:space="0" w:color="auto"/>
                    <w:bottom w:val="none" w:sz="0" w:space="0" w:color="auto"/>
                    <w:right w:val="none" w:sz="0" w:space="0" w:color="auto"/>
                  </w:divBdr>
                  <w:divsChild>
                    <w:div w:id="1343821053">
                      <w:marLeft w:val="0"/>
                      <w:marRight w:val="0"/>
                      <w:marTop w:val="0"/>
                      <w:marBottom w:val="0"/>
                      <w:divBdr>
                        <w:top w:val="none" w:sz="0" w:space="0" w:color="auto"/>
                        <w:left w:val="none" w:sz="0" w:space="0" w:color="auto"/>
                        <w:bottom w:val="none" w:sz="0" w:space="0" w:color="auto"/>
                        <w:right w:val="none" w:sz="0" w:space="0" w:color="auto"/>
                      </w:divBdr>
                      <w:divsChild>
                        <w:div w:id="1678923961">
                          <w:marLeft w:val="0"/>
                          <w:marRight w:val="0"/>
                          <w:marTop w:val="0"/>
                          <w:marBottom w:val="0"/>
                          <w:divBdr>
                            <w:top w:val="none" w:sz="0" w:space="0" w:color="auto"/>
                            <w:left w:val="none" w:sz="0" w:space="0" w:color="auto"/>
                            <w:bottom w:val="none" w:sz="0" w:space="0" w:color="auto"/>
                            <w:right w:val="none" w:sz="0" w:space="0" w:color="auto"/>
                          </w:divBdr>
                          <w:divsChild>
                            <w:div w:id="1249657673">
                              <w:marLeft w:val="0"/>
                              <w:marRight w:val="0"/>
                              <w:marTop w:val="0"/>
                              <w:marBottom w:val="0"/>
                              <w:divBdr>
                                <w:top w:val="none" w:sz="0" w:space="0" w:color="auto"/>
                                <w:left w:val="none" w:sz="0" w:space="0" w:color="auto"/>
                                <w:bottom w:val="none" w:sz="0" w:space="0" w:color="auto"/>
                                <w:right w:val="none" w:sz="0" w:space="0" w:color="auto"/>
                              </w:divBdr>
                              <w:divsChild>
                                <w:div w:id="1042631757">
                                  <w:marLeft w:val="0"/>
                                  <w:marRight w:val="0"/>
                                  <w:marTop w:val="0"/>
                                  <w:marBottom w:val="0"/>
                                  <w:divBdr>
                                    <w:top w:val="none" w:sz="0" w:space="0" w:color="auto"/>
                                    <w:left w:val="none" w:sz="0" w:space="0" w:color="auto"/>
                                    <w:bottom w:val="none" w:sz="0" w:space="0" w:color="auto"/>
                                    <w:right w:val="none" w:sz="0" w:space="0" w:color="auto"/>
                                  </w:divBdr>
                                  <w:divsChild>
                                    <w:div w:id="1359623700">
                                      <w:marLeft w:val="0"/>
                                      <w:marRight w:val="0"/>
                                      <w:marTop w:val="0"/>
                                      <w:marBottom w:val="0"/>
                                      <w:divBdr>
                                        <w:top w:val="none" w:sz="0" w:space="0" w:color="auto"/>
                                        <w:left w:val="none" w:sz="0" w:space="0" w:color="auto"/>
                                        <w:bottom w:val="none" w:sz="0" w:space="0" w:color="auto"/>
                                        <w:right w:val="none" w:sz="0" w:space="0" w:color="auto"/>
                                      </w:divBdr>
                                      <w:divsChild>
                                        <w:div w:id="20391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148890">
      <w:bodyDiv w:val="1"/>
      <w:marLeft w:val="0"/>
      <w:marRight w:val="0"/>
      <w:marTop w:val="0"/>
      <w:marBottom w:val="0"/>
      <w:divBdr>
        <w:top w:val="none" w:sz="0" w:space="0" w:color="auto"/>
        <w:left w:val="none" w:sz="0" w:space="0" w:color="auto"/>
        <w:bottom w:val="none" w:sz="0" w:space="0" w:color="auto"/>
        <w:right w:val="none" w:sz="0" w:space="0" w:color="auto"/>
      </w:divBdr>
    </w:div>
    <w:div w:id="866917921">
      <w:bodyDiv w:val="1"/>
      <w:marLeft w:val="0"/>
      <w:marRight w:val="0"/>
      <w:marTop w:val="0"/>
      <w:marBottom w:val="0"/>
      <w:divBdr>
        <w:top w:val="none" w:sz="0" w:space="0" w:color="auto"/>
        <w:left w:val="none" w:sz="0" w:space="0" w:color="auto"/>
        <w:bottom w:val="none" w:sz="0" w:space="0" w:color="auto"/>
        <w:right w:val="none" w:sz="0" w:space="0" w:color="auto"/>
      </w:divBdr>
    </w:div>
    <w:div w:id="875043654">
      <w:bodyDiv w:val="1"/>
      <w:marLeft w:val="0"/>
      <w:marRight w:val="0"/>
      <w:marTop w:val="0"/>
      <w:marBottom w:val="0"/>
      <w:divBdr>
        <w:top w:val="none" w:sz="0" w:space="0" w:color="auto"/>
        <w:left w:val="none" w:sz="0" w:space="0" w:color="auto"/>
        <w:bottom w:val="none" w:sz="0" w:space="0" w:color="auto"/>
        <w:right w:val="none" w:sz="0" w:space="0" w:color="auto"/>
      </w:divBdr>
    </w:div>
    <w:div w:id="911892500">
      <w:bodyDiv w:val="1"/>
      <w:marLeft w:val="0"/>
      <w:marRight w:val="0"/>
      <w:marTop w:val="0"/>
      <w:marBottom w:val="0"/>
      <w:divBdr>
        <w:top w:val="none" w:sz="0" w:space="0" w:color="auto"/>
        <w:left w:val="none" w:sz="0" w:space="0" w:color="auto"/>
        <w:bottom w:val="none" w:sz="0" w:space="0" w:color="auto"/>
        <w:right w:val="none" w:sz="0" w:space="0" w:color="auto"/>
      </w:divBdr>
    </w:div>
    <w:div w:id="912546319">
      <w:bodyDiv w:val="1"/>
      <w:marLeft w:val="0"/>
      <w:marRight w:val="0"/>
      <w:marTop w:val="0"/>
      <w:marBottom w:val="0"/>
      <w:divBdr>
        <w:top w:val="none" w:sz="0" w:space="0" w:color="auto"/>
        <w:left w:val="none" w:sz="0" w:space="0" w:color="auto"/>
        <w:bottom w:val="none" w:sz="0" w:space="0" w:color="auto"/>
        <w:right w:val="none" w:sz="0" w:space="0" w:color="auto"/>
      </w:divBdr>
    </w:div>
    <w:div w:id="979462444">
      <w:bodyDiv w:val="1"/>
      <w:marLeft w:val="0"/>
      <w:marRight w:val="0"/>
      <w:marTop w:val="0"/>
      <w:marBottom w:val="0"/>
      <w:divBdr>
        <w:top w:val="none" w:sz="0" w:space="0" w:color="auto"/>
        <w:left w:val="none" w:sz="0" w:space="0" w:color="auto"/>
        <w:bottom w:val="none" w:sz="0" w:space="0" w:color="auto"/>
        <w:right w:val="none" w:sz="0" w:space="0" w:color="auto"/>
      </w:divBdr>
      <w:divsChild>
        <w:div w:id="347560321">
          <w:marLeft w:val="1080"/>
          <w:marRight w:val="0"/>
          <w:marTop w:val="65"/>
          <w:marBottom w:val="0"/>
          <w:divBdr>
            <w:top w:val="none" w:sz="0" w:space="0" w:color="auto"/>
            <w:left w:val="none" w:sz="0" w:space="0" w:color="auto"/>
            <w:bottom w:val="none" w:sz="0" w:space="0" w:color="auto"/>
            <w:right w:val="none" w:sz="0" w:space="0" w:color="auto"/>
          </w:divBdr>
        </w:div>
      </w:divsChild>
    </w:div>
    <w:div w:id="1023559906">
      <w:bodyDiv w:val="1"/>
      <w:marLeft w:val="0"/>
      <w:marRight w:val="0"/>
      <w:marTop w:val="0"/>
      <w:marBottom w:val="0"/>
      <w:divBdr>
        <w:top w:val="none" w:sz="0" w:space="0" w:color="auto"/>
        <w:left w:val="none" w:sz="0" w:space="0" w:color="auto"/>
        <w:bottom w:val="none" w:sz="0" w:space="0" w:color="auto"/>
        <w:right w:val="none" w:sz="0" w:space="0" w:color="auto"/>
      </w:divBdr>
    </w:div>
    <w:div w:id="1045258253">
      <w:bodyDiv w:val="1"/>
      <w:marLeft w:val="0"/>
      <w:marRight w:val="0"/>
      <w:marTop w:val="0"/>
      <w:marBottom w:val="0"/>
      <w:divBdr>
        <w:top w:val="none" w:sz="0" w:space="0" w:color="auto"/>
        <w:left w:val="none" w:sz="0" w:space="0" w:color="auto"/>
        <w:bottom w:val="none" w:sz="0" w:space="0" w:color="auto"/>
        <w:right w:val="none" w:sz="0" w:space="0" w:color="auto"/>
      </w:divBdr>
    </w:div>
    <w:div w:id="1045720667">
      <w:bodyDiv w:val="1"/>
      <w:marLeft w:val="0"/>
      <w:marRight w:val="0"/>
      <w:marTop w:val="0"/>
      <w:marBottom w:val="0"/>
      <w:divBdr>
        <w:top w:val="none" w:sz="0" w:space="0" w:color="auto"/>
        <w:left w:val="none" w:sz="0" w:space="0" w:color="auto"/>
        <w:bottom w:val="none" w:sz="0" w:space="0" w:color="auto"/>
        <w:right w:val="none" w:sz="0" w:space="0" w:color="auto"/>
      </w:divBdr>
    </w:div>
    <w:div w:id="1080450022">
      <w:bodyDiv w:val="1"/>
      <w:marLeft w:val="0"/>
      <w:marRight w:val="0"/>
      <w:marTop w:val="0"/>
      <w:marBottom w:val="0"/>
      <w:divBdr>
        <w:top w:val="none" w:sz="0" w:space="0" w:color="auto"/>
        <w:left w:val="none" w:sz="0" w:space="0" w:color="auto"/>
        <w:bottom w:val="none" w:sz="0" w:space="0" w:color="auto"/>
        <w:right w:val="none" w:sz="0" w:space="0" w:color="auto"/>
      </w:divBdr>
    </w:div>
    <w:div w:id="1087380161">
      <w:bodyDiv w:val="1"/>
      <w:marLeft w:val="0"/>
      <w:marRight w:val="0"/>
      <w:marTop w:val="0"/>
      <w:marBottom w:val="0"/>
      <w:divBdr>
        <w:top w:val="none" w:sz="0" w:space="0" w:color="auto"/>
        <w:left w:val="none" w:sz="0" w:space="0" w:color="auto"/>
        <w:bottom w:val="none" w:sz="0" w:space="0" w:color="auto"/>
        <w:right w:val="none" w:sz="0" w:space="0" w:color="auto"/>
      </w:divBdr>
    </w:div>
    <w:div w:id="1094209876">
      <w:bodyDiv w:val="1"/>
      <w:marLeft w:val="0"/>
      <w:marRight w:val="0"/>
      <w:marTop w:val="0"/>
      <w:marBottom w:val="0"/>
      <w:divBdr>
        <w:top w:val="none" w:sz="0" w:space="0" w:color="auto"/>
        <w:left w:val="none" w:sz="0" w:space="0" w:color="auto"/>
        <w:bottom w:val="none" w:sz="0" w:space="0" w:color="auto"/>
        <w:right w:val="none" w:sz="0" w:space="0" w:color="auto"/>
      </w:divBdr>
    </w:div>
    <w:div w:id="1131824898">
      <w:bodyDiv w:val="1"/>
      <w:marLeft w:val="0"/>
      <w:marRight w:val="0"/>
      <w:marTop w:val="0"/>
      <w:marBottom w:val="0"/>
      <w:divBdr>
        <w:top w:val="none" w:sz="0" w:space="0" w:color="auto"/>
        <w:left w:val="none" w:sz="0" w:space="0" w:color="auto"/>
        <w:bottom w:val="none" w:sz="0" w:space="0" w:color="auto"/>
        <w:right w:val="none" w:sz="0" w:space="0" w:color="auto"/>
      </w:divBdr>
      <w:divsChild>
        <w:div w:id="944775836">
          <w:marLeft w:val="0"/>
          <w:marRight w:val="0"/>
          <w:marTop w:val="0"/>
          <w:marBottom w:val="0"/>
          <w:divBdr>
            <w:top w:val="none" w:sz="0" w:space="0" w:color="auto"/>
            <w:left w:val="none" w:sz="0" w:space="0" w:color="auto"/>
            <w:bottom w:val="none" w:sz="0" w:space="0" w:color="auto"/>
            <w:right w:val="none" w:sz="0" w:space="0" w:color="auto"/>
          </w:divBdr>
          <w:divsChild>
            <w:div w:id="1831172119">
              <w:marLeft w:val="0"/>
              <w:marRight w:val="0"/>
              <w:marTop w:val="0"/>
              <w:marBottom w:val="0"/>
              <w:divBdr>
                <w:top w:val="none" w:sz="0" w:space="0" w:color="auto"/>
                <w:left w:val="none" w:sz="0" w:space="0" w:color="auto"/>
                <w:bottom w:val="none" w:sz="0" w:space="0" w:color="auto"/>
                <w:right w:val="none" w:sz="0" w:space="0" w:color="auto"/>
              </w:divBdr>
              <w:divsChild>
                <w:div w:id="161750211">
                  <w:marLeft w:val="0"/>
                  <w:marRight w:val="0"/>
                  <w:marTop w:val="0"/>
                  <w:marBottom w:val="0"/>
                  <w:divBdr>
                    <w:top w:val="none" w:sz="0" w:space="0" w:color="auto"/>
                    <w:left w:val="none" w:sz="0" w:space="0" w:color="auto"/>
                    <w:bottom w:val="none" w:sz="0" w:space="0" w:color="auto"/>
                    <w:right w:val="none" w:sz="0" w:space="0" w:color="auto"/>
                  </w:divBdr>
                  <w:divsChild>
                    <w:div w:id="1589726614">
                      <w:marLeft w:val="0"/>
                      <w:marRight w:val="0"/>
                      <w:marTop w:val="0"/>
                      <w:marBottom w:val="0"/>
                      <w:divBdr>
                        <w:top w:val="none" w:sz="0" w:space="0" w:color="auto"/>
                        <w:left w:val="none" w:sz="0" w:space="0" w:color="auto"/>
                        <w:bottom w:val="none" w:sz="0" w:space="0" w:color="auto"/>
                        <w:right w:val="none" w:sz="0" w:space="0" w:color="auto"/>
                      </w:divBdr>
                      <w:divsChild>
                        <w:div w:id="360936352">
                          <w:marLeft w:val="0"/>
                          <w:marRight w:val="0"/>
                          <w:marTop w:val="0"/>
                          <w:marBottom w:val="0"/>
                          <w:divBdr>
                            <w:top w:val="none" w:sz="0" w:space="0" w:color="auto"/>
                            <w:left w:val="none" w:sz="0" w:space="0" w:color="auto"/>
                            <w:bottom w:val="none" w:sz="0" w:space="0" w:color="auto"/>
                            <w:right w:val="none" w:sz="0" w:space="0" w:color="auto"/>
                          </w:divBdr>
                          <w:divsChild>
                            <w:div w:id="2100984791">
                              <w:marLeft w:val="0"/>
                              <w:marRight w:val="0"/>
                              <w:marTop w:val="0"/>
                              <w:marBottom w:val="0"/>
                              <w:divBdr>
                                <w:top w:val="none" w:sz="0" w:space="0" w:color="auto"/>
                                <w:left w:val="none" w:sz="0" w:space="0" w:color="auto"/>
                                <w:bottom w:val="none" w:sz="0" w:space="0" w:color="auto"/>
                                <w:right w:val="none" w:sz="0" w:space="0" w:color="auto"/>
                              </w:divBdr>
                              <w:divsChild>
                                <w:div w:id="972909919">
                                  <w:marLeft w:val="0"/>
                                  <w:marRight w:val="0"/>
                                  <w:marTop w:val="0"/>
                                  <w:marBottom w:val="0"/>
                                  <w:divBdr>
                                    <w:top w:val="none" w:sz="0" w:space="0" w:color="auto"/>
                                    <w:left w:val="none" w:sz="0" w:space="0" w:color="auto"/>
                                    <w:bottom w:val="none" w:sz="0" w:space="0" w:color="auto"/>
                                    <w:right w:val="none" w:sz="0" w:space="0" w:color="auto"/>
                                  </w:divBdr>
                                  <w:divsChild>
                                    <w:div w:id="2080249018">
                                      <w:marLeft w:val="60"/>
                                      <w:marRight w:val="0"/>
                                      <w:marTop w:val="0"/>
                                      <w:marBottom w:val="0"/>
                                      <w:divBdr>
                                        <w:top w:val="none" w:sz="0" w:space="0" w:color="auto"/>
                                        <w:left w:val="none" w:sz="0" w:space="0" w:color="auto"/>
                                        <w:bottom w:val="none" w:sz="0" w:space="0" w:color="auto"/>
                                        <w:right w:val="none" w:sz="0" w:space="0" w:color="auto"/>
                                      </w:divBdr>
                                      <w:divsChild>
                                        <w:div w:id="702364603">
                                          <w:marLeft w:val="0"/>
                                          <w:marRight w:val="0"/>
                                          <w:marTop w:val="0"/>
                                          <w:marBottom w:val="0"/>
                                          <w:divBdr>
                                            <w:top w:val="none" w:sz="0" w:space="0" w:color="auto"/>
                                            <w:left w:val="none" w:sz="0" w:space="0" w:color="auto"/>
                                            <w:bottom w:val="none" w:sz="0" w:space="0" w:color="auto"/>
                                            <w:right w:val="none" w:sz="0" w:space="0" w:color="auto"/>
                                          </w:divBdr>
                                          <w:divsChild>
                                            <w:div w:id="1149832094">
                                              <w:marLeft w:val="0"/>
                                              <w:marRight w:val="0"/>
                                              <w:marTop w:val="0"/>
                                              <w:marBottom w:val="120"/>
                                              <w:divBdr>
                                                <w:top w:val="single" w:sz="6" w:space="0" w:color="F5F5F5"/>
                                                <w:left w:val="single" w:sz="6" w:space="0" w:color="F5F5F5"/>
                                                <w:bottom w:val="single" w:sz="6" w:space="0" w:color="F5F5F5"/>
                                                <w:right w:val="single" w:sz="6" w:space="0" w:color="F5F5F5"/>
                                              </w:divBdr>
                                              <w:divsChild>
                                                <w:div w:id="861672865">
                                                  <w:marLeft w:val="0"/>
                                                  <w:marRight w:val="0"/>
                                                  <w:marTop w:val="0"/>
                                                  <w:marBottom w:val="0"/>
                                                  <w:divBdr>
                                                    <w:top w:val="none" w:sz="0" w:space="0" w:color="auto"/>
                                                    <w:left w:val="none" w:sz="0" w:space="0" w:color="auto"/>
                                                    <w:bottom w:val="none" w:sz="0" w:space="0" w:color="auto"/>
                                                    <w:right w:val="none" w:sz="0" w:space="0" w:color="auto"/>
                                                  </w:divBdr>
                                                  <w:divsChild>
                                                    <w:div w:id="209173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1866957">
      <w:bodyDiv w:val="1"/>
      <w:marLeft w:val="0"/>
      <w:marRight w:val="0"/>
      <w:marTop w:val="0"/>
      <w:marBottom w:val="0"/>
      <w:divBdr>
        <w:top w:val="none" w:sz="0" w:space="0" w:color="auto"/>
        <w:left w:val="none" w:sz="0" w:space="0" w:color="auto"/>
        <w:bottom w:val="none" w:sz="0" w:space="0" w:color="auto"/>
        <w:right w:val="none" w:sz="0" w:space="0" w:color="auto"/>
      </w:divBdr>
    </w:div>
    <w:div w:id="1173715829">
      <w:bodyDiv w:val="1"/>
      <w:marLeft w:val="0"/>
      <w:marRight w:val="0"/>
      <w:marTop w:val="0"/>
      <w:marBottom w:val="0"/>
      <w:divBdr>
        <w:top w:val="none" w:sz="0" w:space="0" w:color="auto"/>
        <w:left w:val="none" w:sz="0" w:space="0" w:color="auto"/>
        <w:bottom w:val="none" w:sz="0" w:space="0" w:color="auto"/>
        <w:right w:val="none" w:sz="0" w:space="0" w:color="auto"/>
      </w:divBdr>
    </w:div>
    <w:div w:id="1176114430">
      <w:bodyDiv w:val="1"/>
      <w:marLeft w:val="0"/>
      <w:marRight w:val="0"/>
      <w:marTop w:val="0"/>
      <w:marBottom w:val="0"/>
      <w:divBdr>
        <w:top w:val="none" w:sz="0" w:space="0" w:color="auto"/>
        <w:left w:val="none" w:sz="0" w:space="0" w:color="auto"/>
        <w:bottom w:val="none" w:sz="0" w:space="0" w:color="auto"/>
        <w:right w:val="none" w:sz="0" w:space="0" w:color="auto"/>
      </w:divBdr>
      <w:divsChild>
        <w:div w:id="687413692">
          <w:marLeft w:val="1166"/>
          <w:marRight w:val="0"/>
          <w:marTop w:val="115"/>
          <w:marBottom w:val="0"/>
          <w:divBdr>
            <w:top w:val="none" w:sz="0" w:space="0" w:color="auto"/>
            <w:left w:val="none" w:sz="0" w:space="0" w:color="auto"/>
            <w:bottom w:val="none" w:sz="0" w:space="0" w:color="auto"/>
            <w:right w:val="none" w:sz="0" w:space="0" w:color="auto"/>
          </w:divBdr>
        </w:div>
        <w:div w:id="1258367798">
          <w:marLeft w:val="1166"/>
          <w:marRight w:val="0"/>
          <w:marTop w:val="115"/>
          <w:marBottom w:val="0"/>
          <w:divBdr>
            <w:top w:val="none" w:sz="0" w:space="0" w:color="auto"/>
            <w:left w:val="none" w:sz="0" w:space="0" w:color="auto"/>
            <w:bottom w:val="none" w:sz="0" w:space="0" w:color="auto"/>
            <w:right w:val="none" w:sz="0" w:space="0" w:color="auto"/>
          </w:divBdr>
        </w:div>
        <w:div w:id="1448743330">
          <w:marLeft w:val="1166"/>
          <w:marRight w:val="0"/>
          <w:marTop w:val="115"/>
          <w:marBottom w:val="0"/>
          <w:divBdr>
            <w:top w:val="none" w:sz="0" w:space="0" w:color="auto"/>
            <w:left w:val="none" w:sz="0" w:space="0" w:color="auto"/>
            <w:bottom w:val="none" w:sz="0" w:space="0" w:color="auto"/>
            <w:right w:val="none" w:sz="0" w:space="0" w:color="auto"/>
          </w:divBdr>
        </w:div>
      </w:divsChild>
    </w:div>
    <w:div w:id="1191996250">
      <w:bodyDiv w:val="1"/>
      <w:marLeft w:val="0"/>
      <w:marRight w:val="0"/>
      <w:marTop w:val="0"/>
      <w:marBottom w:val="0"/>
      <w:divBdr>
        <w:top w:val="none" w:sz="0" w:space="0" w:color="auto"/>
        <w:left w:val="none" w:sz="0" w:space="0" w:color="auto"/>
        <w:bottom w:val="none" w:sz="0" w:space="0" w:color="auto"/>
        <w:right w:val="none" w:sz="0" w:space="0" w:color="auto"/>
      </w:divBdr>
    </w:div>
    <w:div w:id="1203135195">
      <w:bodyDiv w:val="1"/>
      <w:marLeft w:val="0"/>
      <w:marRight w:val="0"/>
      <w:marTop w:val="0"/>
      <w:marBottom w:val="0"/>
      <w:divBdr>
        <w:top w:val="none" w:sz="0" w:space="0" w:color="auto"/>
        <w:left w:val="none" w:sz="0" w:space="0" w:color="auto"/>
        <w:bottom w:val="none" w:sz="0" w:space="0" w:color="auto"/>
        <w:right w:val="none" w:sz="0" w:space="0" w:color="auto"/>
      </w:divBdr>
    </w:div>
    <w:div w:id="1220362605">
      <w:bodyDiv w:val="1"/>
      <w:marLeft w:val="0"/>
      <w:marRight w:val="0"/>
      <w:marTop w:val="0"/>
      <w:marBottom w:val="0"/>
      <w:divBdr>
        <w:top w:val="none" w:sz="0" w:space="0" w:color="auto"/>
        <w:left w:val="none" w:sz="0" w:space="0" w:color="auto"/>
        <w:bottom w:val="none" w:sz="0" w:space="0" w:color="auto"/>
        <w:right w:val="none" w:sz="0" w:space="0" w:color="auto"/>
      </w:divBdr>
    </w:div>
    <w:div w:id="1242905027">
      <w:bodyDiv w:val="1"/>
      <w:marLeft w:val="0"/>
      <w:marRight w:val="0"/>
      <w:marTop w:val="0"/>
      <w:marBottom w:val="0"/>
      <w:divBdr>
        <w:top w:val="none" w:sz="0" w:space="0" w:color="auto"/>
        <w:left w:val="none" w:sz="0" w:space="0" w:color="auto"/>
        <w:bottom w:val="none" w:sz="0" w:space="0" w:color="auto"/>
        <w:right w:val="none" w:sz="0" w:space="0" w:color="auto"/>
      </w:divBdr>
    </w:div>
    <w:div w:id="1308435388">
      <w:bodyDiv w:val="1"/>
      <w:marLeft w:val="0"/>
      <w:marRight w:val="0"/>
      <w:marTop w:val="0"/>
      <w:marBottom w:val="0"/>
      <w:divBdr>
        <w:top w:val="none" w:sz="0" w:space="0" w:color="auto"/>
        <w:left w:val="none" w:sz="0" w:space="0" w:color="auto"/>
        <w:bottom w:val="none" w:sz="0" w:space="0" w:color="auto"/>
        <w:right w:val="none" w:sz="0" w:space="0" w:color="auto"/>
      </w:divBdr>
    </w:div>
    <w:div w:id="1339041845">
      <w:bodyDiv w:val="1"/>
      <w:marLeft w:val="0"/>
      <w:marRight w:val="0"/>
      <w:marTop w:val="0"/>
      <w:marBottom w:val="0"/>
      <w:divBdr>
        <w:top w:val="none" w:sz="0" w:space="0" w:color="auto"/>
        <w:left w:val="none" w:sz="0" w:space="0" w:color="auto"/>
        <w:bottom w:val="none" w:sz="0" w:space="0" w:color="auto"/>
        <w:right w:val="none" w:sz="0" w:space="0" w:color="auto"/>
      </w:divBdr>
    </w:div>
    <w:div w:id="1342007266">
      <w:bodyDiv w:val="1"/>
      <w:marLeft w:val="0"/>
      <w:marRight w:val="0"/>
      <w:marTop w:val="0"/>
      <w:marBottom w:val="0"/>
      <w:divBdr>
        <w:top w:val="none" w:sz="0" w:space="0" w:color="auto"/>
        <w:left w:val="none" w:sz="0" w:space="0" w:color="auto"/>
        <w:bottom w:val="none" w:sz="0" w:space="0" w:color="auto"/>
        <w:right w:val="none" w:sz="0" w:space="0" w:color="auto"/>
      </w:divBdr>
    </w:div>
    <w:div w:id="1375695340">
      <w:bodyDiv w:val="1"/>
      <w:marLeft w:val="0"/>
      <w:marRight w:val="0"/>
      <w:marTop w:val="0"/>
      <w:marBottom w:val="0"/>
      <w:divBdr>
        <w:top w:val="none" w:sz="0" w:space="0" w:color="auto"/>
        <w:left w:val="none" w:sz="0" w:space="0" w:color="auto"/>
        <w:bottom w:val="none" w:sz="0" w:space="0" w:color="auto"/>
        <w:right w:val="none" w:sz="0" w:space="0" w:color="auto"/>
      </w:divBdr>
    </w:div>
    <w:div w:id="1435785467">
      <w:bodyDiv w:val="1"/>
      <w:marLeft w:val="0"/>
      <w:marRight w:val="0"/>
      <w:marTop w:val="0"/>
      <w:marBottom w:val="0"/>
      <w:divBdr>
        <w:top w:val="none" w:sz="0" w:space="0" w:color="auto"/>
        <w:left w:val="none" w:sz="0" w:space="0" w:color="auto"/>
        <w:bottom w:val="none" w:sz="0" w:space="0" w:color="auto"/>
        <w:right w:val="none" w:sz="0" w:space="0" w:color="auto"/>
      </w:divBdr>
    </w:div>
    <w:div w:id="1474954799">
      <w:bodyDiv w:val="1"/>
      <w:marLeft w:val="0"/>
      <w:marRight w:val="0"/>
      <w:marTop w:val="0"/>
      <w:marBottom w:val="0"/>
      <w:divBdr>
        <w:top w:val="none" w:sz="0" w:space="0" w:color="auto"/>
        <w:left w:val="none" w:sz="0" w:space="0" w:color="auto"/>
        <w:bottom w:val="none" w:sz="0" w:space="0" w:color="auto"/>
        <w:right w:val="none" w:sz="0" w:space="0" w:color="auto"/>
      </w:divBdr>
      <w:divsChild>
        <w:div w:id="1964967859">
          <w:marLeft w:val="0"/>
          <w:marRight w:val="0"/>
          <w:marTop w:val="0"/>
          <w:marBottom w:val="0"/>
          <w:divBdr>
            <w:top w:val="none" w:sz="0" w:space="0" w:color="auto"/>
            <w:left w:val="none" w:sz="0" w:space="0" w:color="auto"/>
            <w:bottom w:val="none" w:sz="0" w:space="0" w:color="auto"/>
            <w:right w:val="none" w:sz="0" w:space="0" w:color="auto"/>
          </w:divBdr>
        </w:div>
      </w:divsChild>
    </w:div>
    <w:div w:id="1495335697">
      <w:bodyDiv w:val="1"/>
      <w:marLeft w:val="0"/>
      <w:marRight w:val="0"/>
      <w:marTop w:val="0"/>
      <w:marBottom w:val="0"/>
      <w:divBdr>
        <w:top w:val="none" w:sz="0" w:space="0" w:color="auto"/>
        <w:left w:val="none" w:sz="0" w:space="0" w:color="auto"/>
        <w:bottom w:val="none" w:sz="0" w:space="0" w:color="auto"/>
        <w:right w:val="none" w:sz="0" w:space="0" w:color="auto"/>
      </w:divBdr>
    </w:div>
    <w:div w:id="1519732169">
      <w:bodyDiv w:val="1"/>
      <w:marLeft w:val="0"/>
      <w:marRight w:val="0"/>
      <w:marTop w:val="0"/>
      <w:marBottom w:val="0"/>
      <w:divBdr>
        <w:top w:val="none" w:sz="0" w:space="0" w:color="auto"/>
        <w:left w:val="none" w:sz="0" w:space="0" w:color="auto"/>
        <w:bottom w:val="none" w:sz="0" w:space="0" w:color="auto"/>
        <w:right w:val="none" w:sz="0" w:space="0" w:color="auto"/>
      </w:divBdr>
    </w:div>
    <w:div w:id="1649477561">
      <w:bodyDiv w:val="1"/>
      <w:marLeft w:val="0"/>
      <w:marRight w:val="0"/>
      <w:marTop w:val="0"/>
      <w:marBottom w:val="0"/>
      <w:divBdr>
        <w:top w:val="none" w:sz="0" w:space="0" w:color="auto"/>
        <w:left w:val="none" w:sz="0" w:space="0" w:color="auto"/>
        <w:bottom w:val="none" w:sz="0" w:space="0" w:color="auto"/>
        <w:right w:val="none" w:sz="0" w:space="0" w:color="auto"/>
      </w:divBdr>
      <w:divsChild>
        <w:div w:id="1307734030">
          <w:marLeft w:val="0"/>
          <w:marRight w:val="0"/>
          <w:marTop w:val="0"/>
          <w:marBottom w:val="0"/>
          <w:divBdr>
            <w:top w:val="none" w:sz="0" w:space="0" w:color="auto"/>
            <w:left w:val="none" w:sz="0" w:space="0" w:color="auto"/>
            <w:bottom w:val="none" w:sz="0" w:space="0" w:color="auto"/>
            <w:right w:val="none" w:sz="0" w:space="0" w:color="auto"/>
          </w:divBdr>
          <w:divsChild>
            <w:div w:id="1692561659">
              <w:marLeft w:val="0"/>
              <w:marRight w:val="0"/>
              <w:marTop w:val="0"/>
              <w:marBottom w:val="0"/>
              <w:divBdr>
                <w:top w:val="none" w:sz="0" w:space="0" w:color="auto"/>
                <w:left w:val="none" w:sz="0" w:space="0" w:color="auto"/>
                <w:bottom w:val="none" w:sz="0" w:space="0" w:color="auto"/>
                <w:right w:val="none" w:sz="0" w:space="0" w:color="auto"/>
              </w:divBdr>
            </w:div>
            <w:div w:id="1761560990">
              <w:marLeft w:val="0"/>
              <w:marRight w:val="0"/>
              <w:marTop w:val="0"/>
              <w:marBottom w:val="0"/>
              <w:divBdr>
                <w:top w:val="none" w:sz="0" w:space="0" w:color="auto"/>
                <w:left w:val="none" w:sz="0" w:space="0" w:color="auto"/>
                <w:bottom w:val="none" w:sz="0" w:space="0" w:color="auto"/>
                <w:right w:val="none" w:sz="0" w:space="0" w:color="auto"/>
              </w:divBdr>
            </w:div>
            <w:div w:id="20857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6625">
      <w:bodyDiv w:val="1"/>
      <w:marLeft w:val="0"/>
      <w:marRight w:val="0"/>
      <w:marTop w:val="0"/>
      <w:marBottom w:val="0"/>
      <w:divBdr>
        <w:top w:val="none" w:sz="0" w:space="0" w:color="auto"/>
        <w:left w:val="none" w:sz="0" w:space="0" w:color="auto"/>
        <w:bottom w:val="none" w:sz="0" w:space="0" w:color="auto"/>
        <w:right w:val="none" w:sz="0" w:space="0" w:color="auto"/>
      </w:divBdr>
    </w:div>
    <w:div w:id="1707633238">
      <w:bodyDiv w:val="1"/>
      <w:marLeft w:val="0"/>
      <w:marRight w:val="0"/>
      <w:marTop w:val="0"/>
      <w:marBottom w:val="0"/>
      <w:divBdr>
        <w:top w:val="none" w:sz="0" w:space="0" w:color="auto"/>
        <w:left w:val="none" w:sz="0" w:space="0" w:color="auto"/>
        <w:bottom w:val="none" w:sz="0" w:space="0" w:color="auto"/>
        <w:right w:val="none" w:sz="0" w:space="0" w:color="auto"/>
      </w:divBdr>
    </w:div>
    <w:div w:id="1710837984">
      <w:bodyDiv w:val="1"/>
      <w:marLeft w:val="0"/>
      <w:marRight w:val="0"/>
      <w:marTop w:val="0"/>
      <w:marBottom w:val="0"/>
      <w:divBdr>
        <w:top w:val="none" w:sz="0" w:space="0" w:color="auto"/>
        <w:left w:val="none" w:sz="0" w:space="0" w:color="auto"/>
        <w:bottom w:val="none" w:sz="0" w:space="0" w:color="auto"/>
        <w:right w:val="none" w:sz="0" w:space="0" w:color="auto"/>
      </w:divBdr>
    </w:div>
    <w:div w:id="1736313587">
      <w:bodyDiv w:val="1"/>
      <w:marLeft w:val="0"/>
      <w:marRight w:val="0"/>
      <w:marTop w:val="0"/>
      <w:marBottom w:val="0"/>
      <w:divBdr>
        <w:top w:val="none" w:sz="0" w:space="0" w:color="auto"/>
        <w:left w:val="none" w:sz="0" w:space="0" w:color="auto"/>
        <w:bottom w:val="none" w:sz="0" w:space="0" w:color="auto"/>
        <w:right w:val="none" w:sz="0" w:space="0" w:color="auto"/>
      </w:divBdr>
    </w:div>
    <w:div w:id="1778405616">
      <w:bodyDiv w:val="1"/>
      <w:marLeft w:val="0"/>
      <w:marRight w:val="0"/>
      <w:marTop w:val="0"/>
      <w:marBottom w:val="0"/>
      <w:divBdr>
        <w:top w:val="none" w:sz="0" w:space="0" w:color="auto"/>
        <w:left w:val="none" w:sz="0" w:space="0" w:color="auto"/>
        <w:bottom w:val="none" w:sz="0" w:space="0" w:color="auto"/>
        <w:right w:val="none" w:sz="0" w:space="0" w:color="auto"/>
      </w:divBdr>
    </w:div>
    <w:div w:id="1867406172">
      <w:bodyDiv w:val="1"/>
      <w:marLeft w:val="0"/>
      <w:marRight w:val="0"/>
      <w:marTop w:val="0"/>
      <w:marBottom w:val="0"/>
      <w:divBdr>
        <w:top w:val="none" w:sz="0" w:space="0" w:color="auto"/>
        <w:left w:val="none" w:sz="0" w:space="0" w:color="auto"/>
        <w:bottom w:val="none" w:sz="0" w:space="0" w:color="auto"/>
        <w:right w:val="none" w:sz="0" w:space="0" w:color="auto"/>
      </w:divBdr>
    </w:div>
    <w:div w:id="1921788364">
      <w:bodyDiv w:val="1"/>
      <w:marLeft w:val="0"/>
      <w:marRight w:val="0"/>
      <w:marTop w:val="0"/>
      <w:marBottom w:val="0"/>
      <w:divBdr>
        <w:top w:val="none" w:sz="0" w:space="0" w:color="auto"/>
        <w:left w:val="none" w:sz="0" w:space="0" w:color="auto"/>
        <w:bottom w:val="none" w:sz="0" w:space="0" w:color="auto"/>
        <w:right w:val="none" w:sz="0" w:space="0" w:color="auto"/>
      </w:divBdr>
    </w:div>
    <w:div w:id="1936400780">
      <w:bodyDiv w:val="1"/>
      <w:marLeft w:val="0"/>
      <w:marRight w:val="0"/>
      <w:marTop w:val="0"/>
      <w:marBottom w:val="0"/>
      <w:divBdr>
        <w:top w:val="none" w:sz="0" w:space="0" w:color="auto"/>
        <w:left w:val="none" w:sz="0" w:space="0" w:color="auto"/>
        <w:bottom w:val="none" w:sz="0" w:space="0" w:color="auto"/>
        <w:right w:val="none" w:sz="0" w:space="0" w:color="auto"/>
      </w:divBdr>
    </w:div>
    <w:div w:id="1957445030">
      <w:bodyDiv w:val="1"/>
      <w:marLeft w:val="0"/>
      <w:marRight w:val="0"/>
      <w:marTop w:val="0"/>
      <w:marBottom w:val="0"/>
      <w:divBdr>
        <w:top w:val="none" w:sz="0" w:space="0" w:color="auto"/>
        <w:left w:val="none" w:sz="0" w:space="0" w:color="auto"/>
        <w:bottom w:val="none" w:sz="0" w:space="0" w:color="auto"/>
        <w:right w:val="none" w:sz="0" w:space="0" w:color="auto"/>
      </w:divBdr>
    </w:div>
    <w:div w:id="1988197303">
      <w:bodyDiv w:val="1"/>
      <w:marLeft w:val="0"/>
      <w:marRight w:val="0"/>
      <w:marTop w:val="0"/>
      <w:marBottom w:val="0"/>
      <w:divBdr>
        <w:top w:val="none" w:sz="0" w:space="0" w:color="auto"/>
        <w:left w:val="none" w:sz="0" w:space="0" w:color="auto"/>
        <w:bottom w:val="none" w:sz="0" w:space="0" w:color="auto"/>
        <w:right w:val="none" w:sz="0" w:space="0" w:color="auto"/>
      </w:divBdr>
    </w:div>
    <w:div w:id="2036343696">
      <w:bodyDiv w:val="1"/>
      <w:marLeft w:val="0"/>
      <w:marRight w:val="0"/>
      <w:marTop w:val="0"/>
      <w:marBottom w:val="0"/>
      <w:divBdr>
        <w:top w:val="none" w:sz="0" w:space="0" w:color="auto"/>
        <w:left w:val="none" w:sz="0" w:space="0" w:color="auto"/>
        <w:bottom w:val="none" w:sz="0" w:space="0" w:color="auto"/>
        <w:right w:val="none" w:sz="0" w:space="0" w:color="auto"/>
      </w:divBdr>
    </w:div>
    <w:div w:id="2057242834">
      <w:bodyDiv w:val="1"/>
      <w:marLeft w:val="0"/>
      <w:marRight w:val="0"/>
      <w:marTop w:val="0"/>
      <w:marBottom w:val="0"/>
      <w:divBdr>
        <w:top w:val="none" w:sz="0" w:space="0" w:color="auto"/>
        <w:left w:val="none" w:sz="0" w:space="0" w:color="auto"/>
        <w:bottom w:val="none" w:sz="0" w:space="0" w:color="auto"/>
        <w:right w:val="none" w:sz="0" w:space="0" w:color="auto"/>
      </w:divBdr>
    </w:div>
    <w:div w:id="2074502268">
      <w:bodyDiv w:val="1"/>
      <w:marLeft w:val="0"/>
      <w:marRight w:val="0"/>
      <w:marTop w:val="0"/>
      <w:marBottom w:val="0"/>
      <w:divBdr>
        <w:top w:val="none" w:sz="0" w:space="0" w:color="auto"/>
        <w:left w:val="none" w:sz="0" w:space="0" w:color="auto"/>
        <w:bottom w:val="none" w:sz="0" w:space="0" w:color="auto"/>
        <w:right w:val="none" w:sz="0" w:space="0" w:color="auto"/>
      </w:divBdr>
    </w:div>
    <w:div w:id="2108037062">
      <w:bodyDiv w:val="1"/>
      <w:marLeft w:val="0"/>
      <w:marRight w:val="0"/>
      <w:marTop w:val="0"/>
      <w:marBottom w:val="0"/>
      <w:divBdr>
        <w:top w:val="none" w:sz="0" w:space="0" w:color="auto"/>
        <w:left w:val="none" w:sz="0" w:space="0" w:color="auto"/>
        <w:bottom w:val="none" w:sz="0" w:space="0" w:color="auto"/>
        <w:right w:val="none" w:sz="0" w:space="0" w:color="auto"/>
      </w:divBdr>
    </w:div>
    <w:div w:id="2136752404">
      <w:bodyDiv w:val="1"/>
      <w:marLeft w:val="0"/>
      <w:marRight w:val="0"/>
      <w:marTop w:val="0"/>
      <w:marBottom w:val="0"/>
      <w:divBdr>
        <w:top w:val="none" w:sz="0" w:space="0" w:color="auto"/>
        <w:left w:val="none" w:sz="0" w:space="0" w:color="auto"/>
        <w:bottom w:val="none" w:sz="0" w:space="0" w:color="auto"/>
        <w:right w:val="none" w:sz="0" w:space="0" w:color="auto"/>
      </w:divBdr>
    </w:div>
    <w:div w:id="2146658888">
      <w:bodyDiv w:val="1"/>
      <w:marLeft w:val="0"/>
      <w:marRight w:val="0"/>
      <w:marTop w:val="0"/>
      <w:marBottom w:val="0"/>
      <w:divBdr>
        <w:top w:val="none" w:sz="0" w:space="0" w:color="auto"/>
        <w:left w:val="none" w:sz="0" w:space="0" w:color="auto"/>
        <w:bottom w:val="none" w:sz="0" w:space="0" w:color="auto"/>
        <w:right w:val="none" w:sz="0" w:space="0" w:color="auto"/>
      </w:divBdr>
      <w:divsChild>
        <w:div w:id="151991610">
          <w:marLeft w:val="0"/>
          <w:marRight w:val="0"/>
          <w:marTop w:val="0"/>
          <w:marBottom w:val="0"/>
          <w:divBdr>
            <w:top w:val="none" w:sz="0" w:space="0" w:color="auto"/>
            <w:left w:val="none" w:sz="0" w:space="0" w:color="auto"/>
            <w:bottom w:val="none" w:sz="0" w:space="0" w:color="auto"/>
            <w:right w:val="none" w:sz="0" w:space="0" w:color="auto"/>
          </w:divBdr>
          <w:divsChild>
            <w:div w:id="175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i.rdavy\Application%20Data\Microsoft\Templates\PEF_G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B5E72-A35D-4471-BB89-84CE9B835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PEF_GL</Template>
  <TotalTime>69</TotalTime>
  <Pages>11</Pages>
  <Words>2287</Words>
  <Characters>13039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rosen.petrov@aes.com</dc:creator>
  <cp:lastModifiedBy>Nikolay Ivanov Armianov</cp:lastModifiedBy>
  <cp:revision>50</cp:revision>
  <cp:lastPrinted>2017-05-16T05:18:00Z</cp:lastPrinted>
  <dcterms:created xsi:type="dcterms:W3CDTF">2019-03-12T10:07:00Z</dcterms:created>
  <dcterms:modified xsi:type="dcterms:W3CDTF">2019-03-27T12:34:00Z</dcterms:modified>
</cp:coreProperties>
</file>